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6" w:type="dxa"/>
        <w:jc w:val="center"/>
        <w:tblLayout w:type="fixed"/>
        <w:tblLook w:val="0000" w:firstRow="0" w:lastRow="0" w:firstColumn="0" w:lastColumn="0" w:noHBand="0" w:noVBand="0"/>
      </w:tblPr>
      <w:tblGrid>
        <w:gridCol w:w="3670"/>
        <w:gridCol w:w="5726"/>
      </w:tblGrid>
      <w:tr w:rsidR="00107C62" w:rsidRPr="00107C62" w14:paraId="31CF3E2D" w14:textId="77777777" w:rsidTr="00B74AA3">
        <w:trPr>
          <w:trHeight w:val="1275"/>
          <w:jc w:val="center"/>
        </w:trPr>
        <w:tc>
          <w:tcPr>
            <w:tcW w:w="3670" w:type="dxa"/>
          </w:tcPr>
          <w:p w14:paraId="01EE94BE" w14:textId="5F5A9417" w:rsidR="002E03B7" w:rsidRPr="00107C62" w:rsidRDefault="0052186E" w:rsidP="00B705B0">
            <w:pPr>
              <w:jc w:val="center"/>
              <w:rPr>
                <w:b/>
                <w:sz w:val="26"/>
                <w:lang w:val="nl-NL"/>
              </w:rPr>
            </w:pPr>
            <w:r>
              <w:rPr>
                <w:b/>
                <w:sz w:val="26"/>
                <w:lang w:val="nl-NL"/>
              </w:rPr>
              <w:t xml:space="preserve">ỦY </w:t>
            </w:r>
            <w:r w:rsidR="002E03B7" w:rsidRPr="00107C62">
              <w:rPr>
                <w:b/>
                <w:sz w:val="26"/>
                <w:lang w:val="nl-NL"/>
              </w:rPr>
              <w:t xml:space="preserve"> BAN</w:t>
            </w:r>
            <w:r>
              <w:rPr>
                <w:b/>
                <w:sz w:val="26"/>
                <w:lang w:val="nl-NL"/>
              </w:rPr>
              <w:t xml:space="preserve"> </w:t>
            </w:r>
            <w:r w:rsidR="002E03B7" w:rsidRPr="00107C62">
              <w:rPr>
                <w:b/>
                <w:sz w:val="26"/>
                <w:lang w:val="nl-NL"/>
              </w:rPr>
              <w:t xml:space="preserve"> NHÂN</w:t>
            </w:r>
            <w:r>
              <w:rPr>
                <w:b/>
                <w:sz w:val="26"/>
                <w:lang w:val="nl-NL"/>
              </w:rPr>
              <w:t xml:space="preserve"> </w:t>
            </w:r>
            <w:r w:rsidR="002E03B7" w:rsidRPr="00107C62">
              <w:rPr>
                <w:b/>
                <w:sz w:val="26"/>
                <w:lang w:val="nl-NL"/>
              </w:rPr>
              <w:t xml:space="preserve"> DÂN</w:t>
            </w:r>
          </w:p>
          <w:p w14:paraId="1A1EB743" w14:textId="38CCF9DE" w:rsidR="00987FDF" w:rsidRPr="00107C62" w:rsidRDefault="00987FDF" w:rsidP="00B705B0">
            <w:pPr>
              <w:jc w:val="center"/>
              <w:rPr>
                <w:sz w:val="26"/>
                <w:lang w:val="nl-NL"/>
              </w:rPr>
            </w:pPr>
            <w:r w:rsidRPr="00107C62">
              <w:rPr>
                <w:b/>
                <w:sz w:val="26"/>
                <w:lang w:val="nl-NL"/>
              </w:rPr>
              <w:t xml:space="preserve"> TỈNH TUYÊN QUANG</w:t>
            </w:r>
          </w:p>
          <w:p w14:paraId="0E6A10EC" w14:textId="77777777" w:rsidR="00987FDF" w:rsidRPr="00107C62" w:rsidRDefault="00987FDF" w:rsidP="00B705B0">
            <w:pPr>
              <w:jc w:val="center"/>
              <w:rPr>
                <w:sz w:val="26"/>
                <w:lang w:val="nl-NL"/>
              </w:rPr>
            </w:pPr>
            <w:r w:rsidRPr="00107C62">
              <w:rPr>
                <w:noProof/>
                <w:sz w:val="28"/>
                <w:szCs w:val="28"/>
                <w:lang w:val="en-US" w:eastAsia="en-US"/>
              </w:rPr>
              <mc:AlternateContent>
                <mc:Choice Requires="wps">
                  <w:drawing>
                    <wp:anchor distT="0" distB="0" distL="114300" distR="114300" simplePos="0" relativeHeight="251658240" behindDoc="0" locked="0" layoutInCell="1" allowOverlap="1" wp14:anchorId="7CF6428B" wp14:editId="1BE22CC8">
                      <wp:simplePos x="0" y="0"/>
                      <wp:positionH relativeFrom="column">
                        <wp:posOffset>763905</wp:posOffset>
                      </wp:positionH>
                      <wp:positionV relativeFrom="paragraph">
                        <wp:posOffset>24130</wp:posOffset>
                      </wp:positionV>
                      <wp:extent cx="638175" cy="0"/>
                      <wp:effectExtent l="0" t="0" r="2857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811C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9pt" to="11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gX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"/>
                  </w:pict>
                </mc:Fallback>
              </mc:AlternateContent>
            </w:r>
          </w:p>
          <w:p w14:paraId="1617F5E5" w14:textId="20185FFF" w:rsidR="00987FDF" w:rsidRPr="00107C62" w:rsidRDefault="00B74AA3" w:rsidP="00856EB4">
            <w:pPr>
              <w:jc w:val="center"/>
              <w:rPr>
                <w:rFonts w:ascii=".VnTime" w:hAnsi=".VnTime"/>
                <w:sz w:val="26"/>
                <w:lang w:val="nl-NL"/>
              </w:rPr>
            </w:pPr>
            <w:r w:rsidRPr="00107C62">
              <w:rPr>
                <w:b/>
                <w:i/>
                <w:noProof/>
                <w:sz w:val="28"/>
                <w:szCs w:val="28"/>
                <w:lang w:val="en-US" w:eastAsia="en-US"/>
              </w:rPr>
              <mc:AlternateContent>
                <mc:Choice Requires="wps">
                  <w:drawing>
                    <wp:anchor distT="0" distB="0" distL="114300" distR="114300" simplePos="0" relativeHeight="251660288" behindDoc="0" locked="0" layoutInCell="1" allowOverlap="1" wp14:anchorId="5F5CAF83" wp14:editId="5B756387">
                      <wp:simplePos x="0" y="0"/>
                      <wp:positionH relativeFrom="column">
                        <wp:posOffset>478155</wp:posOffset>
                      </wp:positionH>
                      <wp:positionV relativeFrom="paragraph">
                        <wp:posOffset>373380</wp:posOffset>
                      </wp:positionV>
                      <wp:extent cx="1133475" cy="3524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133475" cy="3524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2367268" w14:textId="2DD03AB1" w:rsidR="00BD030A" w:rsidRPr="0052186E" w:rsidRDefault="00BD030A" w:rsidP="00BD030A">
                                  <w:pPr>
                                    <w:jc w:val="center"/>
                                    <w:rPr>
                                      <w:b/>
                                      <w14:textOutline w14:w="9525" w14:cap="rnd" w14:cmpd="sng" w14:algn="ctr">
                                        <w14:noFill/>
                                        <w14:prstDash w14:val="solid"/>
                                        <w14:bevel/>
                                      </w14:textOutline>
                                    </w:rPr>
                                  </w:pPr>
                                  <w:r w:rsidRPr="0052186E">
                                    <w:rPr>
                                      <w:b/>
                                      <w:sz w:val="28"/>
                                      <w:szCs w:val="28"/>
                                      <w:lang w:val="nl-NL"/>
                                      <w14:textOutline w14:w="9525" w14:cap="rnd" w14:cmpd="sng" w14:algn="ctr">
                                        <w14:noFill/>
                                        <w14:prstDash w14:val="solid"/>
                                        <w14:bevel/>
                                      </w14:textOutline>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5CAF83" id="Rectangle 1" o:spid="_x0000_s1026" style="position:absolute;left:0;text-align:left;margin-left:37.65pt;margin-top:29.4pt;width:89.25pt;height:2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" fillcolor="white [3201]" strokecolor="black [3200]">
                      <v:textbox>
                        <w:txbxContent>
                          <w:p w14:paraId="62367268" w14:textId="2DD03AB1" w:rsidR="00BD030A" w:rsidRPr="0052186E" w:rsidRDefault="00BD030A" w:rsidP="00BD030A">
                            <w:pPr>
                              <w:jc w:val="center"/>
                              <w:rPr>
                                <w:b/>
                                <w14:textOutline w14:w="9525" w14:cap="rnd" w14:cmpd="sng" w14:algn="ctr">
                                  <w14:noFill/>
                                  <w14:prstDash w14:val="solid"/>
                                  <w14:bevel/>
                                </w14:textOutline>
                              </w:rPr>
                            </w:pPr>
                            <w:r w:rsidRPr="0052186E">
                              <w:rPr>
                                <w:b/>
                                <w:sz w:val="28"/>
                                <w:szCs w:val="28"/>
                                <w:lang w:val="nl-NL"/>
                                <w14:textOutline w14:w="9525" w14:cap="rnd" w14:cmpd="sng" w14:algn="ctr">
                                  <w14:noFill/>
                                  <w14:prstDash w14:val="solid"/>
                                  <w14:bevel/>
                                </w14:textOutline>
                              </w:rPr>
                              <w:t>DỰ THẢO</w:t>
                            </w:r>
                          </w:p>
                        </w:txbxContent>
                      </v:textbox>
                    </v:rect>
                  </w:pict>
                </mc:Fallback>
              </mc:AlternateContent>
            </w:r>
            <w:r w:rsidR="00987FDF" w:rsidRPr="00107C62">
              <w:rPr>
                <w:sz w:val="28"/>
                <w:lang w:val="nl-NL"/>
              </w:rPr>
              <w:t xml:space="preserve">Số: </w:t>
            </w:r>
            <w:r w:rsidR="00987FDF" w:rsidRPr="00107C62">
              <w:rPr>
                <w:b/>
                <w:sz w:val="28"/>
                <w:lang w:val="nl-NL"/>
              </w:rPr>
              <w:t xml:space="preserve">     </w:t>
            </w:r>
            <w:r w:rsidR="002E03B7" w:rsidRPr="00107C62">
              <w:rPr>
                <w:b/>
                <w:sz w:val="28"/>
                <w:lang w:val="nl-NL"/>
              </w:rPr>
              <w:t xml:space="preserve">    </w:t>
            </w:r>
            <w:r w:rsidR="00987FDF" w:rsidRPr="00107C62">
              <w:rPr>
                <w:b/>
                <w:sz w:val="28"/>
                <w:lang w:val="nl-NL"/>
              </w:rPr>
              <w:t xml:space="preserve"> </w:t>
            </w:r>
            <w:r w:rsidR="00987FDF" w:rsidRPr="00107C62">
              <w:rPr>
                <w:sz w:val="28"/>
                <w:lang w:val="nl-NL"/>
              </w:rPr>
              <w:t>/TTr-</w:t>
            </w:r>
            <w:r w:rsidR="00856EB4" w:rsidRPr="00107C62">
              <w:rPr>
                <w:sz w:val="28"/>
                <w:lang w:val="nl-NL"/>
              </w:rPr>
              <w:t>UBND</w:t>
            </w:r>
          </w:p>
        </w:tc>
        <w:tc>
          <w:tcPr>
            <w:tcW w:w="5726" w:type="dxa"/>
          </w:tcPr>
          <w:p w14:paraId="30410299" w14:textId="77777777" w:rsidR="00987FDF" w:rsidRPr="00107C62" w:rsidRDefault="00987FDF" w:rsidP="00B705B0">
            <w:pPr>
              <w:jc w:val="center"/>
              <w:rPr>
                <w:b/>
                <w:sz w:val="26"/>
                <w:lang w:val="nl-NL"/>
              </w:rPr>
            </w:pPr>
            <w:r w:rsidRPr="00107C62">
              <w:rPr>
                <w:b/>
                <w:sz w:val="26"/>
                <w:lang w:val="nl-NL"/>
              </w:rPr>
              <w:t>CỘNG HÒA XÃ HỘI CHỦ NGHĨA VIỆT NAM</w:t>
            </w:r>
          </w:p>
          <w:p w14:paraId="490D6818" w14:textId="77777777" w:rsidR="00987FDF" w:rsidRPr="00107C62" w:rsidRDefault="00987FDF" w:rsidP="00B705B0">
            <w:pPr>
              <w:jc w:val="center"/>
              <w:rPr>
                <w:b/>
                <w:sz w:val="28"/>
                <w:szCs w:val="28"/>
                <w:lang w:val="nl-NL"/>
              </w:rPr>
            </w:pPr>
            <w:r w:rsidRPr="00107C62">
              <w:rPr>
                <w:b/>
                <w:sz w:val="28"/>
                <w:szCs w:val="28"/>
                <w:lang w:val="nl-NL"/>
              </w:rPr>
              <w:t>Độc lập - Tự do - Hạnh phúc</w:t>
            </w:r>
          </w:p>
          <w:p w14:paraId="225F499F" w14:textId="77777777" w:rsidR="00987FDF" w:rsidRPr="00107C62" w:rsidRDefault="00987FDF" w:rsidP="00B705B0">
            <w:pPr>
              <w:jc w:val="center"/>
              <w:rPr>
                <w:b/>
                <w:sz w:val="26"/>
                <w:lang w:val="nl-NL"/>
              </w:rPr>
            </w:pPr>
            <w:r w:rsidRPr="00107C62">
              <w:rPr>
                <w:noProof/>
                <w:sz w:val="28"/>
                <w:szCs w:val="28"/>
                <w:lang w:val="en-US" w:eastAsia="en-US"/>
              </w:rPr>
              <mc:AlternateContent>
                <mc:Choice Requires="wps">
                  <w:drawing>
                    <wp:anchor distT="0" distB="0" distL="114300" distR="114300" simplePos="0" relativeHeight="251656192" behindDoc="0" locked="0" layoutInCell="1" allowOverlap="1" wp14:anchorId="26A9F304" wp14:editId="46329A76">
                      <wp:simplePos x="0" y="0"/>
                      <wp:positionH relativeFrom="column">
                        <wp:posOffset>605155</wp:posOffset>
                      </wp:positionH>
                      <wp:positionV relativeFrom="paragraph">
                        <wp:posOffset>8890</wp:posOffset>
                      </wp:positionV>
                      <wp:extent cx="2238375" cy="0"/>
                      <wp:effectExtent l="0" t="0" r="952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1B273"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pt,.7pt" to="223.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"/>
                  </w:pict>
                </mc:Fallback>
              </mc:AlternateContent>
            </w:r>
          </w:p>
          <w:p w14:paraId="3C9817A1" w14:textId="5E6E63B4" w:rsidR="00987FDF" w:rsidRPr="00107C62" w:rsidRDefault="00987FDF" w:rsidP="008067C6">
            <w:pPr>
              <w:spacing w:after="240"/>
              <w:jc w:val="right"/>
              <w:rPr>
                <w:rFonts w:ascii=".VnTime" w:hAnsi=".VnTime"/>
                <w:b/>
                <w:i/>
                <w:sz w:val="26"/>
                <w:lang w:val="nl-NL"/>
              </w:rPr>
            </w:pPr>
            <w:r w:rsidRPr="00107C62">
              <w:rPr>
                <w:i/>
                <w:sz w:val="28"/>
                <w:lang w:val="nl-NL"/>
              </w:rPr>
              <w:t xml:space="preserve">Tuyên Quang, ngày     </w:t>
            </w:r>
            <w:r w:rsidR="00844879" w:rsidRPr="00107C62">
              <w:rPr>
                <w:i/>
                <w:sz w:val="28"/>
                <w:lang w:val="nl-NL"/>
              </w:rPr>
              <w:t xml:space="preserve"> </w:t>
            </w:r>
            <w:r w:rsidRPr="00107C62">
              <w:rPr>
                <w:i/>
                <w:sz w:val="28"/>
                <w:lang w:val="nl-NL"/>
              </w:rPr>
              <w:t xml:space="preserve"> tháng </w:t>
            </w:r>
            <w:r w:rsidR="00844879" w:rsidRPr="00107C62">
              <w:rPr>
                <w:i/>
                <w:sz w:val="28"/>
                <w:lang w:val="nl-NL"/>
              </w:rPr>
              <w:t xml:space="preserve">    </w:t>
            </w:r>
            <w:r w:rsidRPr="00107C62">
              <w:rPr>
                <w:i/>
                <w:sz w:val="28"/>
                <w:lang w:val="nl-NL"/>
              </w:rPr>
              <w:t xml:space="preserve"> năm 202</w:t>
            </w:r>
            <w:r w:rsidR="008067C6">
              <w:rPr>
                <w:i/>
                <w:sz w:val="28"/>
                <w:lang w:val="nl-NL"/>
              </w:rPr>
              <w:t>3</w:t>
            </w:r>
          </w:p>
        </w:tc>
      </w:tr>
    </w:tbl>
    <w:p w14:paraId="76911125" w14:textId="0D3E0A28" w:rsidR="00987FDF" w:rsidRPr="00107C62" w:rsidRDefault="00AE2135" w:rsidP="00987FDF">
      <w:pPr>
        <w:rPr>
          <w:b/>
          <w:lang w:val="nl-NL"/>
        </w:rPr>
      </w:pPr>
      <w:r w:rsidRPr="00107C62">
        <w:rPr>
          <w:b/>
          <w:i/>
          <w:sz w:val="28"/>
          <w:szCs w:val="28"/>
          <w:lang w:val="nl-NL"/>
        </w:rPr>
        <w:tab/>
      </w:r>
    </w:p>
    <w:p w14:paraId="5A00DDAF" w14:textId="77777777" w:rsidR="00BD030A" w:rsidRPr="00976692" w:rsidRDefault="00BD030A" w:rsidP="00987FDF">
      <w:pPr>
        <w:jc w:val="center"/>
        <w:rPr>
          <w:b/>
          <w:sz w:val="14"/>
          <w:szCs w:val="10"/>
        </w:rPr>
      </w:pPr>
    </w:p>
    <w:p w14:paraId="364BBF9D" w14:textId="77777777" w:rsidR="00987FDF" w:rsidRPr="00107C62" w:rsidRDefault="00987FDF" w:rsidP="00987FDF">
      <w:pPr>
        <w:jc w:val="center"/>
        <w:rPr>
          <w:b/>
          <w:sz w:val="28"/>
        </w:rPr>
      </w:pPr>
      <w:r w:rsidRPr="00107C62">
        <w:rPr>
          <w:b/>
          <w:sz w:val="28"/>
        </w:rPr>
        <w:t>TỜ TRÌNH</w:t>
      </w:r>
    </w:p>
    <w:p w14:paraId="32FEADB9" w14:textId="03EC79B7" w:rsidR="00987FDF" w:rsidRPr="00107C62" w:rsidRDefault="003F44EE" w:rsidP="002E03B7">
      <w:pPr>
        <w:jc w:val="center"/>
        <w:rPr>
          <w:sz w:val="28"/>
        </w:rPr>
      </w:pPr>
      <w:r>
        <w:rPr>
          <w:b/>
          <w:noProof/>
          <w:sz w:val="28"/>
          <w:szCs w:val="28"/>
          <w:lang w:val="en-US"/>
        </w:rPr>
        <w:t>Dự thảo</w:t>
      </w:r>
      <w:r w:rsidR="008067C6">
        <w:rPr>
          <w:b/>
          <w:noProof/>
          <w:sz w:val="28"/>
          <w:szCs w:val="28"/>
          <w:lang w:val="en-US"/>
        </w:rPr>
        <w:t xml:space="preserve"> </w:t>
      </w:r>
      <w:r w:rsidR="008067C6" w:rsidRPr="008067C6">
        <w:rPr>
          <w:b/>
          <w:noProof/>
          <w:sz w:val="28"/>
          <w:szCs w:val="28"/>
          <w:lang w:val="en-US"/>
        </w:rPr>
        <w:t>Nghị quyết của Hội đồng nhân dân tỉnh sửa đổi, bổ sung một số điều của Nghị quyết số 25/2022/NQ-HĐND ngày 10/12/2022 của Hội đồng nhân dân tỉnh Tuyên Quang quy định chính sách hỗ trợ người mắc bệnh Suy thận mạn tính phải chạy thận nhân tạo chu kỳ, bệnh Tan máu bẩm sinh (Thalassaemia) trên địa bàn tỉnh Tuyên Quang</w:t>
      </w:r>
    </w:p>
    <w:p w14:paraId="6F5B600E" w14:textId="0B892B03" w:rsidR="003E5752" w:rsidRPr="00107C62" w:rsidRDefault="002E03B7" w:rsidP="00987FDF">
      <w:pPr>
        <w:jc w:val="center"/>
        <w:rPr>
          <w:sz w:val="16"/>
          <w:lang w:val="en-US"/>
        </w:rPr>
      </w:pPr>
      <w:r w:rsidRPr="00107C62">
        <w:rPr>
          <w:b/>
          <w:noProof/>
          <w:sz w:val="28"/>
          <w:lang w:val="en-US" w:eastAsia="en-US"/>
        </w:rPr>
        <mc:AlternateContent>
          <mc:Choice Requires="wps">
            <w:drawing>
              <wp:anchor distT="0" distB="0" distL="114300" distR="114300" simplePos="0" relativeHeight="251657728" behindDoc="0" locked="0" layoutInCell="1" allowOverlap="1" wp14:anchorId="0D4E5328" wp14:editId="4CF346D8">
                <wp:simplePos x="0" y="0"/>
                <wp:positionH relativeFrom="column">
                  <wp:posOffset>1947545</wp:posOffset>
                </wp:positionH>
                <wp:positionV relativeFrom="paragraph">
                  <wp:posOffset>19685</wp:posOffset>
                </wp:positionV>
                <wp:extent cx="1852930" cy="0"/>
                <wp:effectExtent l="0" t="0" r="3302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42DE4"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35pt,1.55pt" to="299.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XHY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"/>
            </w:pict>
          </mc:Fallback>
        </mc:AlternateContent>
      </w:r>
    </w:p>
    <w:p w14:paraId="2BF1B1B3" w14:textId="77777777" w:rsidR="002E03B7" w:rsidRPr="00107C62" w:rsidRDefault="002E03B7" w:rsidP="00987FDF">
      <w:pPr>
        <w:jc w:val="center"/>
        <w:rPr>
          <w:sz w:val="28"/>
        </w:rPr>
      </w:pPr>
    </w:p>
    <w:p w14:paraId="1F80EEBA" w14:textId="7D38DDF8" w:rsidR="00987FDF" w:rsidRPr="00107C62" w:rsidRDefault="00987FDF" w:rsidP="00987FDF">
      <w:pPr>
        <w:jc w:val="center"/>
        <w:rPr>
          <w:sz w:val="28"/>
          <w:lang w:val="nl-NL"/>
        </w:rPr>
      </w:pPr>
      <w:r w:rsidRPr="00107C62">
        <w:rPr>
          <w:sz w:val="28"/>
        </w:rPr>
        <w:t xml:space="preserve">Kính gửi: </w:t>
      </w:r>
      <w:r w:rsidR="00856EB4" w:rsidRPr="00107C62">
        <w:rPr>
          <w:sz w:val="28"/>
          <w:lang w:val="sv-SE"/>
        </w:rPr>
        <w:t>Hội đồng</w:t>
      </w:r>
      <w:r w:rsidRPr="00107C62">
        <w:rPr>
          <w:sz w:val="28"/>
          <w:lang w:val="sv-SE"/>
        </w:rPr>
        <w:t xml:space="preserve"> nhân dân tỉnh</w:t>
      </w:r>
      <w:r w:rsidRPr="00107C62">
        <w:rPr>
          <w:sz w:val="28"/>
        </w:rPr>
        <w:t xml:space="preserve"> Tuyên Quang</w:t>
      </w:r>
    </w:p>
    <w:p w14:paraId="30530FF1" w14:textId="77777777" w:rsidR="00987FDF" w:rsidRPr="00107C62" w:rsidRDefault="00987FDF" w:rsidP="001F33CC">
      <w:pPr>
        <w:spacing w:before="120" w:after="120"/>
        <w:rPr>
          <w:bCs/>
          <w:iCs/>
          <w:sz w:val="14"/>
          <w:lang w:val="en-US"/>
        </w:rPr>
      </w:pPr>
    </w:p>
    <w:p w14:paraId="33539511" w14:textId="77777777" w:rsidR="008067C6" w:rsidRPr="008067C6" w:rsidRDefault="008067C6" w:rsidP="008067C6">
      <w:pPr>
        <w:shd w:val="clear" w:color="auto" w:fill="FFFFFF"/>
        <w:spacing w:before="40"/>
        <w:ind w:firstLine="709"/>
        <w:jc w:val="both"/>
        <w:rPr>
          <w:rFonts w:eastAsia="Times New Roman"/>
          <w:sz w:val="28"/>
          <w:szCs w:val="28"/>
        </w:rPr>
      </w:pPr>
      <w:r w:rsidRPr="008067C6">
        <w:rPr>
          <w:rFonts w:eastAsia="Times New Roman"/>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88A7E66" w14:textId="77777777" w:rsidR="008067C6" w:rsidRPr="008067C6" w:rsidRDefault="008067C6" w:rsidP="008067C6">
      <w:pPr>
        <w:shd w:val="clear" w:color="auto" w:fill="FFFFFF"/>
        <w:spacing w:before="40"/>
        <w:ind w:firstLine="709"/>
        <w:jc w:val="both"/>
        <w:rPr>
          <w:rFonts w:eastAsia="Times New Roman"/>
          <w:sz w:val="28"/>
          <w:szCs w:val="28"/>
        </w:rPr>
      </w:pPr>
      <w:r w:rsidRPr="008067C6">
        <w:rPr>
          <w:rFonts w:eastAsia="Times New Roman"/>
          <w:sz w:val="28"/>
          <w:szCs w:val="28"/>
        </w:rPr>
        <w:t>Căn cứ Luật Ban hành văn bản quy phạm pháp luật ngày 22 tháng 6 năm 2015; Luật sửa đổi, bổ sung một số điều của Luật Ban hành văn bản quy phạm pháp luật ngày 18 tháng 6 năm 2020;</w:t>
      </w:r>
    </w:p>
    <w:p w14:paraId="330EDB8E" w14:textId="36A0F197" w:rsidR="0044102F" w:rsidRPr="0044102F" w:rsidRDefault="008067C6" w:rsidP="008067C6">
      <w:pPr>
        <w:shd w:val="clear" w:color="auto" w:fill="FFFFFF"/>
        <w:spacing w:before="40"/>
        <w:ind w:firstLine="709"/>
        <w:jc w:val="both"/>
        <w:rPr>
          <w:rFonts w:eastAsia="Times New Roman"/>
          <w:sz w:val="28"/>
          <w:szCs w:val="28"/>
        </w:rPr>
      </w:pPr>
      <w:r w:rsidRPr="008067C6">
        <w:rPr>
          <w:rFonts w:eastAsia="Times New Roman"/>
          <w:sz w:val="28"/>
          <w:szCs w:val="28"/>
        </w:rPr>
        <w:t>Căn cứ Nghị quyết số 99/2023/QH15 ngày 24/6/2023 của Quốc hội về Giám sát chuyên đề về việc huy động, quản lý và sử dụng các nguồn lực phục vụ công tác phòng, chống dịch COVID-19; việc thực hiện chính sách, pháp luật về y tế cơ sở, y tế dự phòng;</w:t>
      </w:r>
    </w:p>
    <w:p w14:paraId="57E5DEA0" w14:textId="55B94FEB" w:rsidR="00135FB5" w:rsidRPr="00107C62" w:rsidRDefault="00856EB4" w:rsidP="00976692">
      <w:pPr>
        <w:shd w:val="clear" w:color="auto" w:fill="FFFFFF"/>
        <w:spacing w:before="40"/>
        <w:ind w:firstLine="709"/>
        <w:jc w:val="both"/>
        <w:rPr>
          <w:sz w:val="28"/>
          <w:szCs w:val="28"/>
          <w:lang w:val="de-DE"/>
        </w:rPr>
      </w:pPr>
      <w:r w:rsidRPr="00107C62">
        <w:rPr>
          <w:sz w:val="28"/>
          <w:szCs w:val="28"/>
          <w:lang w:val="de-DE"/>
        </w:rPr>
        <w:t xml:space="preserve">Ủy ban nhân dân tỉnh Tuyên Quang </w:t>
      </w:r>
      <w:r w:rsidR="00184E9E">
        <w:rPr>
          <w:sz w:val="28"/>
          <w:szCs w:val="28"/>
          <w:lang w:val="de-DE"/>
        </w:rPr>
        <w:t>kính</w:t>
      </w:r>
      <w:r w:rsidRPr="00107C62">
        <w:rPr>
          <w:sz w:val="28"/>
          <w:szCs w:val="28"/>
          <w:lang w:val="de-DE"/>
        </w:rPr>
        <w:t xml:space="preserve"> trình Hội đồng nhân dân tỉnh Tuyên Quang </w:t>
      </w:r>
      <w:r w:rsidR="0020093F">
        <w:rPr>
          <w:sz w:val="28"/>
          <w:szCs w:val="28"/>
          <w:lang w:val="de-DE"/>
        </w:rPr>
        <w:t xml:space="preserve">dự thảo </w:t>
      </w:r>
      <w:r w:rsidRPr="00107C62">
        <w:rPr>
          <w:sz w:val="28"/>
          <w:szCs w:val="28"/>
          <w:lang w:val="de-DE"/>
        </w:rPr>
        <w:t>Nghị quyết</w:t>
      </w:r>
      <w:r w:rsidR="00135FB5" w:rsidRPr="00107C62">
        <w:rPr>
          <w:sz w:val="28"/>
          <w:szCs w:val="28"/>
          <w:lang w:val="de-DE"/>
        </w:rPr>
        <w:t xml:space="preserve"> </w:t>
      </w:r>
      <w:r w:rsidR="003F44EE" w:rsidRPr="003F44EE">
        <w:rPr>
          <w:sz w:val="28"/>
          <w:szCs w:val="28"/>
          <w:lang w:val="de-DE"/>
        </w:rPr>
        <w:t>của Hội đồng nhân dân tỉnh sửa đổi, bổ sung một số điều của Nghị quyết số 25/2022/NQ-HĐND ngày 10/12/2022 của Hội đồng nhân dân tỉnh Tuyên Quang quy định chính sách hỗ trợ người mắc bệnh Suy thận mạn tính phải chạy thận nhân tạo chu kỳ, bệnh Tan máu bẩm sinh (Thalassaemia) trên địa bàn tỉnh Tuyên Quang</w:t>
      </w:r>
      <w:r w:rsidR="00184E9E">
        <w:rPr>
          <w:sz w:val="28"/>
          <w:szCs w:val="28"/>
          <w:lang w:val="de-DE"/>
        </w:rPr>
        <w:t>, cụ thể</w:t>
      </w:r>
      <w:r w:rsidR="0020093F">
        <w:rPr>
          <w:sz w:val="28"/>
          <w:szCs w:val="28"/>
          <w:lang w:val="de-DE"/>
        </w:rPr>
        <w:t xml:space="preserve"> </w:t>
      </w:r>
      <w:r w:rsidR="00135FB5" w:rsidRPr="00107C62">
        <w:rPr>
          <w:sz w:val="28"/>
          <w:szCs w:val="28"/>
          <w:lang w:val="de-DE"/>
        </w:rPr>
        <w:t xml:space="preserve">như sau: </w:t>
      </w:r>
    </w:p>
    <w:p w14:paraId="3DFE6588" w14:textId="413BD97D" w:rsidR="008067C6" w:rsidRPr="003F44EE" w:rsidRDefault="003F44EE" w:rsidP="00976692">
      <w:pPr>
        <w:shd w:val="clear" w:color="auto" w:fill="FFFFFF"/>
        <w:spacing w:before="40"/>
        <w:ind w:firstLine="709"/>
        <w:jc w:val="both"/>
        <w:rPr>
          <w:b/>
          <w:sz w:val="26"/>
          <w:szCs w:val="26"/>
          <w:lang w:val="en-US"/>
        </w:rPr>
      </w:pPr>
      <w:r>
        <w:rPr>
          <w:b/>
          <w:sz w:val="26"/>
          <w:szCs w:val="26"/>
          <w:lang w:val="en-US"/>
        </w:rPr>
        <w:t>I. TÊN GỌI, TRÍCH YẾU NGHỊ QUYẾT</w:t>
      </w:r>
    </w:p>
    <w:p w14:paraId="6389D577" w14:textId="579A875C" w:rsidR="008067C6" w:rsidRPr="008067C6" w:rsidRDefault="003F44EE" w:rsidP="00976692">
      <w:pPr>
        <w:shd w:val="clear" w:color="auto" w:fill="FFFFFF"/>
        <w:spacing w:before="40"/>
        <w:ind w:firstLine="709"/>
        <w:jc w:val="both"/>
        <w:rPr>
          <w:sz w:val="26"/>
          <w:szCs w:val="26"/>
        </w:rPr>
      </w:pPr>
      <w:r w:rsidRPr="00107C62">
        <w:rPr>
          <w:sz w:val="28"/>
          <w:szCs w:val="28"/>
          <w:lang w:val="de-DE"/>
        </w:rPr>
        <w:t xml:space="preserve">Nghị quyết </w:t>
      </w:r>
      <w:r w:rsidRPr="003F44EE">
        <w:rPr>
          <w:sz w:val="28"/>
          <w:szCs w:val="28"/>
          <w:lang w:val="de-DE"/>
        </w:rPr>
        <w:t>của Hội đồng nhân dân tỉnh sửa đổi, bổ sung một số điều của Nghị quyết số 25/2022/NQ-HĐND ngày 10/12/2022 của Hội đồng nhân dân tỉnh Tuyên Quang quy định chính sách hỗ trợ người mắc bệnh Suy thận mạn tính phải chạy thận nhân tạo chu kỳ, bệnh Tan máu bẩm sinh (Thalassaemia) trên địa bàn tỉnh Tuyên Quang</w:t>
      </w:r>
      <w:r w:rsidR="00254DA9">
        <w:rPr>
          <w:sz w:val="28"/>
          <w:szCs w:val="28"/>
          <w:lang w:val="de-DE"/>
        </w:rPr>
        <w:t>.</w:t>
      </w:r>
    </w:p>
    <w:p w14:paraId="279149BE" w14:textId="30137890" w:rsidR="00AF0C77" w:rsidRPr="00184E9E" w:rsidRDefault="003F44EE" w:rsidP="00976692">
      <w:pPr>
        <w:shd w:val="clear" w:color="auto" w:fill="FFFFFF"/>
        <w:spacing w:before="40"/>
        <w:ind w:firstLine="709"/>
        <w:jc w:val="both"/>
        <w:rPr>
          <w:b/>
          <w:sz w:val="26"/>
          <w:szCs w:val="26"/>
          <w:lang w:val="en-US"/>
        </w:rPr>
      </w:pPr>
      <w:r>
        <w:rPr>
          <w:b/>
          <w:sz w:val="26"/>
          <w:szCs w:val="26"/>
          <w:lang w:val="en-US"/>
        </w:rPr>
        <w:t>I</w:t>
      </w:r>
      <w:r w:rsidR="001F33CC" w:rsidRPr="00184E9E">
        <w:rPr>
          <w:b/>
          <w:sz w:val="26"/>
          <w:szCs w:val="26"/>
        </w:rPr>
        <w:t>I. SỰ CẦN THIẾ</w:t>
      </w:r>
      <w:r w:rsidR="006F5C72" w:rsidRPr="00184E9E">
        <w:rPr>
          <w:b/>
          <w:sz w:val="26"/>
          <w:szCs w:val="26"/>
          <w:lang w:val="en-US"/>
        </w:rPr>
        <w:t>T</w:t>
      </w:r>
      <w:r w:rsidR="001F33CC" w:rsidRPr="00184E9E">
        <w:rPr>
          <w:b/>
          <w:sz w:val="26"/>
          <w:szCs w:val="26"/>
        </w:rPr>
        <w:t xml:space="preserve"> </w:t>
      </w:r>
      <w:r w:rsidR="00FC51DF" w:rsidRPr="00184E9E">
        <w:rPr>
          <w:b/>
          <w:sz w:val="26"/>
          <w:szCs w:val="26"/>
          <w:lang w:val="en-US"/>
        </w:rPr>
        <w:t>BAN HÀNH</w:t>
      </w:r>
      <w:r w:rsidR="001F33CC" w:rsidRPr="00184E9E">
        <w:rPr>
          <w:b/>
          <w:sz w:val="26"/>
          <w:szCs w:val="26"/>
        </w:rPr>
        <w:t xml:space="preserve"> NGHỊ QUYẾT</w:t>
      </w:r>
    </w:p>
    <w:p w14:paraId="7F6B71A7" w14:textId="77777777" w:rsidR="003F44EE" w:rsidRPr="003F44EE" w:rsidRDefault="003F44EE" w:rsidP="003F44EE">
      <w:pPr>
        <w:spacing w:before="80"/>
        <w:ind w:firstLine="709"/>
        <w:jc w:val="both"/>
        <w:rPr>
          <w:b/>
          <w:sz w:val="28"/>
          <w:szCs w:val="28"/>
          <w:lang w:val="en-US"/>
        </w:rPr>
      </w:pPr>
      <w:r w:rsidRPr="003F44EE">
        <w:rPr>
          <w:b/>
          <w:sz w:val="28"/>
          <w:szCs w:val="28"/>
          <w:lang w:val="en-US"/>
        </w:rPr>
        <w:t>1. Cơ sở pháp lý</w:t>
      </w:r>
    </w:p>
    <w:p w14:paraId="3963A2CF" w14:textId="470BA015" w:rsidR="003F44EE" w:rsidRPr="003F44EE" w:rsidRDefault="003F44EE" w:rsidP="003F44EE">
      <w:pPr>
        <w:spacing w:before="80"/>
        <w:ind w:firstLine="709"/>
        <w:jc w:val="both"/>
        <w:rPr>
          <w:sz w:val="28"/>
          <w:szCs w:val="28"/>
          <w:lang w:val="en-US"/>
        </w:rPr>
      </w:pPr>
      <w:r w:rsidRPr="003F44EE">
        <w:rPr>
          <w:sz w:val="28"/>
          <w:szCs w:val="28"/>
          <w:lang w:val="en-US"/>
        </w:rPr>
        <w:t>Luật Tổ chức chính quyền địa phương ngày 19 tháng 6 năm 2015; Luật sửa</w:t>
      </w:r>
      <w:r>
        <w:rPr>
          <w:sz w:val="28"/>
          <w:szCs w:val="28"/>
          <w:lang w:val="en-US"/>
        </w:rPr>
        <w:t xml:space="preserve"> </w:t>
      </w:r>
      <w:r w:rsidRPr="003F44EE">
        <w:rPr>
          <w:sz w:val="28"/>
          <w:szCs w:val="28"/>
          <w:lang w:val="en-US"/>
        </w:rPr>
        <w:t>đổi, bổ sung một số điều của Luật Tổ chức Chính phủ và Luật Tổ chức chính</w:t>
      </w:r>
      <w:r>
        <w:rPr>
          <w:sz w:val="28"/>
          <w:szCs w:val="28"/>
          <w:lang w:val="en-US"/>
        </w:rPr>
        <w:t xml:space="preserve"> </w:t>
      </w:r>
      <w:r w:rsidRPr="003F44EE">
        <w:rPr>
          <w:sz w:val="28"/>
          <w:szCs w:val="28"/>
          <w:lang w:val="en-US"/>
        </w:rPr>
        <w:t>quyền địa phương ngày 22 tháng 11 năm 2019;</w:t>
      </w:r>
    </w:p>
    <w:p w14:paraId="659E6F8B" w14:textId="667BDF1D" w:rsidR="003F44EE" w:rsidRPr="003F44EE" w:rsidRDefault="003F44EE" w:rsidP="003F44EE">
      <w:pPr>
        <w:spacing w:before="80"/>
        <w:ind w:firstLine="709"/>
        <w:jc w:val="both"/>
        <w:rPr>
          <w:sz w:val="28"/>
          <w:szCs w:val="28"/>
          <w:lang w:val="en-US"/>
        </w:rPr>
      </w:pPr>
      <w:r w:rsidRPr="003F44EE">
        <w:rPr>
          <w:sz w:val="28"/>
          <w:szCs w:val="28"/>
          <w:lang w:val="en-US"/>
        </w:rPr>
        <w:lastRenderedPageBreak/>
        <w:t>Luật Ban hành văn bản quy phạm pháp luật ngày 22 tháng 6 năm 2015;</w:t>
      </w:r>
      <w:r>
        <w:rPr>
          <w:sz w:val="28"/>
          <w:szCs w:val="28"/>
          <w:lang w:val="en-US"/>
        </w:rPr>
        <w:t xml:space="preserve"> </w:t>
      </w:r>
      <w:r w:rsidRPr="003F44EE">
        <w:rPr>
          <w:sz w:val="28"/>
          <w:szCs w:val="28"/>
          <w:lang w:val="en-US"/>
        </w:rPr>
        <w:t>Luật sửa đổi, bổ sung một số điều của Luật Ban hành văn bản quy phạm pháp luật</w:t>
      </w:r>
      <w:r>
        <w:rPr>
          <w:sz w:val="28"/>
          <w:szCs w:val="28"/>
          <w:lang w:val="en-US"/>
        </w:rPr>
        <w:t xml:space="preserve"> </w:t>
      </w:r>
      <w:r w:rsidRPr="003F44EE">
        <w:rPr>
          <w:sz w:val="28"/>
          <w:szCs w:val="28"/>
          <w:lang w:val="en-US"/>
        </w:rPr>
        <w:t>ngày 18 tháng 6 năm 2020;</w:t>
      </w:r>
    </w:p>
    <w:p w14:paraId="4B3DB0C6" w14:textId="7D7A2DC7" w:rsidR="003F44EE" w:rsidRPr="003F44EE" w:rsidRDefault="003F44EE" w:rsidP="003F44EE">
      <w:pPr>
        <w:spacing w:before="80"/>
        <w:ind w:firstLine="709"/>
        <w:jc w:val="both"/>
        <w:rPr>
          <w:sz w:val="28"/>
          <w:szCs w:val="28"/>
          <w:lang w:val="en-US"/>
        </w:rPr>
      </w:pPr>
      <w:r w:rsidRPr="003F44EE">
        <w:rPr>
          <w:sz w:val="28"/>
          <w:szCs w:val="28"/>
          <w:lang w:val="en-US"/>
        </w:rPr>
        <w:t>Nghị định số 34/2016/NĐ-CP ngày 14 tháng 5 năm 2016 của Chính phủ</w:t>
      </w:r>
      <w:r>
        <w:rPr>
          <w:sz w:val="28"/>
          <w:szCs w:val="28"/>
          <w:lang w:val="en-US"/>
        </w:rPr>
        <w:t xml:space="preserve"> </w:t>
      </w:r>
      <w:r w:rsidRPr="003F44EE">
        <w:rPr>
          <w:sz w:val="28"/>
          <w:szCs w:val="28"/>
          <w:lang w:val="en-US"/>
        </w:rPr>
        <w:t>quy định chi tiết một số điều và biện pháp thi hành Luật Ban hành văn bản quy</w:t>
      </w:r>
      <w:r>
        <w:rPr>
          <w:sz w:val="28"/>
          <w:szCs w:val="28"/>
          <w:lang w:val="en-US"/>
        </w:rPr>
        <w:t xml:space="preserve"> </w:t>
      </w:r>
      <w:r w:rsidRPr="003F44EE">
        <w:rPr>
          <w:sz w:val="28"/>
          <w:szCs w:val="28"/>
          <w:lang w:val="en-US"/>
        </w:rPr>
        <w:t>phạm pháp luật; Nghị định số 154/2020/NĐ-CP ngày 31 tháng 12 năm 2020 của</w:t>
      </w:r>
      <w:r>
        <w:rPr>
          <w:sz w:val="28"/>
          <w:szCs w:val="28"/>
          <w:lang w:val="en-US"/>
        </w:rPr>
        <w:t xml:space="preserve"> </w:t>
      </w:r>
      <w:r w:rsidRPr="003F44EE">
        <w:rPr>
          <w:sz w:val="28"/>
          <w:szCs w:val="28"/>
          <w:lang w:val="en-US"/>
        </w:rPr>
        <w:t>Chính phủ sửa đổi, bổ sung một số điều của Nghị định số 34/2016/NĐ-CP ngày</w:t>
      </w:r>
      <w:r>
        <w:rPr>
          <w:sz w:val="28"/>
          <w:szCs w:val="28"/>
          <w:lang w:val="en-US"/>
        </w:rPr>
        <w:t xml:space="preserve"> </w:t>
      </w:r>
      <w:r w:rsidRPr="003F44EE">
        <w:rPr>
          <w:sz w:val="28"/>
          <w:szCs w:val="28"/>
          <w:lang w:val="en-US"/>
        </w:rPr>
        <w:t>14 tháng 5 năm 2016 của Chính phủ quy định chi tiết một số điều và biện pháp</w:t>
      </w:r>
      <w:r>
        <w:rPr>
          <w:sz w:val="28"/>
          <w:szCs w:val="28"/>
          <w:lang w:val="en-US"/>
        </w:rPr>
        <w:t xml:space="preserve"> </w:t>
      </w:r>
      <w:r w:rsidRPr="003F44EE">
        <w:rPr>
          <w:sz w:val="28"/>
          <w:szCs w:val="28"/>
          <w:lang w:val="en-US"/>
        </w:rPr>
        <w:t>thi hành Luật Ban hành văn bản quy phạm pháp luật;</w:t>
      </w:r>
    </w:p>
    <w:p w14:paraId="2F8B3B8C" w14:textId="1EC18799" w:rsidR="005B6E8D" w:rsidRDefault="005B6E8D" w:rsidP="003F44EE">
      <w:pPr>
        <w:spacing w:before="80"/>
        <w:ind w:firstLine="709"/>
        <w:jc w:val="both"/>
        <w:rPr>
          <w:sz w:val="28"/>
          <w:szCs w:val="28"/>
          <w:lang w:val="en-US"/>
        </w:rPr>
      </w:pPr>
      <w:r w:rsidRPr="008067C6">
        <w:rPr>
          <w:rFonts w:eastAsia="Times New Roman"/>
          <w:sz w:val="28"/>
          <w:szCs w:val="28"/>
        </w:rPr>
        <w:t>Nghị quyết số 99/2023/QH15 ngày 24/6/2023 của Quốc hội về Giám sát chuyên đề về việc huy động, quản lý và sử dụng các nguồn lực phục vụ công tác phòng, chống dịch COVID-19; việc thực hiện chính sách, pháp luật về y tế cơ sở, y tế dự phòng;</w:t>
      </w:r>
    </w:p>
    <w:p w14:paraId="1EB497EE" w14:textId="0DC702C6" w:rsidR="0068342F" w:rsidRDefault="003F44EE" w:rsidP="003F44EE">
      <w:pPr>
        <w:spacing w:before="80"/>
        <w:ind w:firstLine="709"/>
        <w:jc w:val="both"/>
        <w:rPr>
          <w:sz w:val="28"/>
          <w:szCs w:val="28"/>
          <w:lang w:val="en-US"/>
        </w:rPr>
      </w:pPr>
      <w:r w:rsidRPr="003F44EE">
        <w:rPr>
          <w:sz w:val="28"/>
          <w:szCs w:val="28"/>
          <w:lang w:val="en-US"/>
        </w:rPr>
        <w:t>Nghị quyết số 25/2022/NQ-HĐND ngày 10/12/2022 của Hội đồng nhân</w:t>
      </w:r>
      <w:r>
        <w:rPr>
          <w:sz w:val="28"/>
          <w:szCs w:val="28"/>
          <w:lang w:val="en-US"/>
        </w:rPr>
        <w:t xml:space="preserve"> </w:t>
      </w:r>
      <w:r w:rsidRPr="003F44EE">
        <w:rPr>
          <w:sz w:val="28"/>
          <w:szCs w:val="28"/>
          <w:lang w:val="en-US"/>
        </w:rPr>
        <w:t>dân tỉnh Tuyên Quang quy định chính sách hỗ trợ người mắc bệnh Suy thận mạn</w:t>
      </w:r>
      <w:r>
        <w:rPr>
          <w:sz w:val="28"/>
          <w:szCs w:val="28"/>
          <w:lang w:val="en-US"/>
        </w:rPr>
        <w:t xml:space="preserve"> </w:t>
      </w:r>
      <w:r w:rsidRPr="003F44EE">
        <w:rPr>
          <w:sz w:val="28"/>
          <w:szCs w:val="28"/>
          <w:lang w:val="en-US"/>
        </w:rPr>
        <w:t>tính phải chạy thận nhân tạo chu kỳ, bệnh Tan máu bẩm sinh (Thalassaemia) trên</w:t>
      </w:r>
      <w:r>
        <w:rPr>
          <w:sz w:val="28"/>
          <w:szCs w:val="28"/>
          <w:lang w:val="en-US"/>
        </w:rPr>
        <w:t xml:space="preserve"> </w:t>
      </w:r>
      <w:r w:rsidRPr="003F44EE">
        <w:rPr>
          <w:sz w:val="28"/>
          <w:szCs w:val="28"/>
          <w:lang w:val="en-US"/>
        </w:rPr>
        <w:t>địa bàn tỉnh Tuyên Quang.</w:t>
      </w:r>
    </w:p>
    <w:p w14:paraId="7A87F319" w14:textId="52141462" w:rsidR="005B6E8D" w:rsidRPr="005B6E8D" w:rsidRDefault="005B6E8D" w:rsidP="005B6E8D">
      <w:pPr>
        <w:spacing w:before="80"/>
        <w:ind w:firstLine="709"/>
        <w:jc w:val="both"/>
        <w:rPr>
          <w:b/>
          <w:sz w:val="28"/>
          <w:szCs w:val="28"/>
          <w:lang w:val="en-US"/>
        </w:rPr>
      </w:pPr>
      <w:r w:rsidRPr="005B6E8D">
        <w:rPr>
          <w:b/>
          <w:sz w:val="28"/>
          <w:szCs w:val="28"/>
          <w:lang w:val="en-US"/>
        </w:rPr>
        <w:t>2. Sự cần thiết ban hành Nghị quyết</w:t>
      </w:r>
    </w:p>
    <w:p w14:paraId="4D53CD2F" w14:textId="19FDD6F0" w:rsidR="005B6E8D" w:rsidRPr="005B6E8D" w:rsidRDefault="005B6E8D" w:rsidP="005B6E8D">
      <w:pPr>
        <w:spacing w:before="80"/>
        <w:ind w:firstLine="709"/>
        <w:jc w:val="both"/>
        <w:rPr>
          <w:sz w:val="28"/>
          <w:szCs w:val="28"/>
          <w:lang w:val="en-US"/>
        </w:rPr>
      </w:pPr>
      <w:r w:rsidRPr="005B6E8D">
        <w:rPr>
          <w:sz w:val="28"/>
          <w:szCs w:val="28"/>
          <w:lang w:val="en-US"/>
        </w:rPr>
        <w:t>Ngày 10/12/2022, Hội đồng nhân dân tỉnh Tuyên Quang ban hành Nghị</w:t>
      </w:r>
      <w:r>
        <w:rPr>
          <w:sz w:val="28"/>
          <w:szCs w:val="28"/>
          <w:lang w:val="en-US"/>
        </w:rPr>
        <w:t xml:space="preserve"> </w:t>
      </w:r>
      <w:r w:rsidRPr="005B6E8D">
        <w:rPr>
          <w:sz w:val="28"/>
          <w:szCs w:val="28"/>
          <w:lang w:val="en-US"/>
        </w:rPr>
        <w:t>quyết số 25/2022/NQ-HĐND quy định chính sách hỗ trợ người mắc bệnh Suy thận</w:t>
      </w:r>
      <w:r>
        <w:rPr>
          <w:sz w:val="28"/>
          <w:szCs w:val="28"/>
          <w:lang w:val="en-US"/>
        </w:rPr>
        <w:t xml:space="preserve"> </w:t>
      </w:r>
      <w:r w:rsidRPr="005B6E8D">
        <w:rPr>
          <w:sz w:val="28"/>
          <w:szCs w:val="28"/>
          <w:lang w:val="en-US"/>
        </w:rPr>
        <w:t>mạn tính phải chạy thận nhân tạo chu kỳ, bệnh Tan máu bẩm sinh (Thalassaemia)</w:t>
      </w:r>
      <w:r>
        <w:rPr>
          <w:sz w:val="28"/>
          <w:szCs w:val="28"/>
          <w:lang w:val="en-US"/>
        </w:rPr>
        <w:t xml:space="preserve"> </w:t>
      </w:r>
      <w:r w:rsidRPr="005B6E8D">
        <w:rPr>
          <w:sz w:val="28"/>
          <w:szCs w:val="28"/>
          <w:lang w:val="en-US"/>
        </w:rPr>
        <w:t>trên địa bàn tỉnh Tuyên Quang.</w:t>
      </w:r>
    </w:p>
    <w:p w14:paraId="798C62C4" w14:textId="46C42E8A" w:rsidR="005B6E8D" w:rsidRDefault="001C2DD7" w:rsidP="005B6E8D">
      <w:pPr>
        <w:spacing w:before="80"/>
        <w:ind w:firstLine="709"/>
        <w:jc w:val="both"/>
        <w:rPr>
          <w:sz w:val="28"/>
          <w:szCs w:val="28"/>
          <w:lang w:val="en-US"/>
        </w:rPr>
      </w:pPr>
      <w:r>
        <w:rPr>
          <w:sz w:val="28"/>
          <w:szCs w:val="28"/>
          <w:lang w:val="en-US"/>
        </w:rPr>
        <w:t xml:space="preserve">Tại </w:t>
      </w:r>
      <w:r w:rsidR="005B6E8D" w:rsidRPr="005B6E8D">
        <w:rPr>
          <w:sz w:val="28"/>
          <w:szCs w:val="28"/>
          <w:lang w:val="en-US"/>
        </w:rPr>
        <w:t>Điều 5 và Điều 6 Nghị quyết số 25/2022/NQ-HĐND quy định "Sở Y tế là</w:t>
      </w:r>
      <w:r w:rsidR="005B6E8D">
        <w:rPr>
          <w:sz w:val="28"/>
          <w:szCs w:val="28"/>
          <w:lang w:val="en-US"/>
        </w:rPr>
        <w:t xml:space="preserve"> </w:t>
      </w:r>
      <w:r w:rsidR="005B6E8D" w:rsidRPr="005B6E8D">
        <w:rPr>
          <w:sz w:val="28"/>
          <w:szCs w:val="28"/>
          <w:lang w:val="en-US"/>
        </w:rPr>
        <w:t>đơn vị giải quyết thủ tục hành chính và lập dự toán, quản lý và thanh quyết toán</w:t>
      </w:r>
      <w:r w:rsidR="005B6E8D">
        <w:rPr>
          <w:sz w:val="28"/>
          <w:szCs w:val="28"/>
          <w:lang w:val="en-US"/>
        </w:rPr>
        <w:t xml:space="preserve"> </w:t>
      </w:r>
      <w:r w:rsidR="005B6E8D" w:rsidRPr="005B6E8D">
        <w:rPr>
          <w:sz w:val="28"/>
          <w:szCs w:val="28"/>
          <w:lang w:val="en-US"/>
        </w:rPr>
        <w:t>kinh phí hỗ trợ". Qua quá trình tiếp nhận, giải quyết thủ tục hành chính, phần lớn</w:t>
      </w:r>
      <w:r w:rsidR="005B6E8D">
        <w:rPr>
          <w:sz w:val="28"/>
          <w:szCs w:val="28"/>
          <w:lang w:val="en-US"/>
        </w:rPr>
        <w:t xml:space="preserve"> </w:t>
      </w:r>
      <w:r w:rsidR="005B6E8D" w:rsidRPr="005B6E8D">
        <w:rPr>
          <w:sz w:val="28"/>
          <w:szCs w:val="28"/>
          <w:lang w:val="en-US"/>
        </w:rPr>
        <w:t>số lượng hồ sơ đề nghị thanh toán khi người dân trực tiếp nộp tại Trung tâm hành</w:t>
      </w:r>
      <w:r w:rsidR="005B6E8D">
        <w:rPr>
          <w:sz w:val="28"/>
          <w:szCs w:val="28"/>
          <w:lang w:val="en-US"/>
        </w:rPr>
        <w:t xml:space="preserve"> </w:t>
      </w:r>
      <w:r w:rsidR="005B6E8D" w:rsidRPr="005B6E8D">
        <w:rPr>
          <w:sz w:val="28"/>
          <w:szCs w:val="28"/>
          <w:lang w:val="en-US"/>
        </w:rPr>
        <w:t>chính công hoặc gửi qua dịch vụ bưu chính đến Sở Y tế đều chưa đủ điều kiện thanh</w:t>
      </w:r>
      <w:r w:rsidR="005B6E8D">
        <w:rPr>
          <w:sz w:val="28"/>
          <w:szCs w:val="28"/>
          <w:lang w:val="en-US"/>
        </w:rPr>
        <w:t xml:space="preserve"> </w:t>
      </w:r>
      <w:r w:rsidR="005B6E8D" w:rsidRPr="005B6E8D">
        <w:rPr>
          <w:sz w:val="28"/>
          <w:szCs w:val="28"/>
          <w:lang w:val="en-US"/>
        </w:rPr>
        <w:t>toán, chưa khớp họ tên, giấy ủy quyền không hợp lệ, chữ ký người bệnh không</w:t>
      </w:r>
      <w:r w:rsidR="005B6E8D">
        <w:rPr>
          <w:sz w:val="28"/>
          <w:szCs w:val="28"/>
          <w:lang w:val="en-US"/>
        </w:rPr>
        <w:t xml:space="preserve"> </w:t>
      </w:r>
      <w:r w:rsidR="005B6E8D" w:rsidRPr="005B6E8D">
        <w:rPr>
          <w:sz w:val="28"/>
          <w:szCs w:val="28"/>
          <w:lang w:val="en-US"/>
        </w:rPr>
        <w:t>đồng nhất, không đảm bảo điều kiện chứng từ kế toán,... Để đảm bảo hồ sơ đủ điều</w:t>
      </w:r>
      <w:r w:rsidR="005B6E8D">
        <w:rPr>
          <w:sz w:val="28"/>
          <w:szCs w:val="28"/>
          <w:lang w:val="en-US"/>
        </w:rPr>
        <w:t xml:space="preserve"> </w:t>
      </w:r>
      <w:r w:rsidR="005B6E8D" w:rsidRPr="005B6E8D">
        <w:rPr>
          <w:sz w:val="28"/>
          <w:szCs w:val="28"/>
          <w:lang w:val="en-US"/>
        </w:rPr>
        <w:t>kiện thanh toán để tránh việc bị xuất toán, người dân phải chỉnh sửa, hoàn thiện, bổ</w:t>
      </w:r>
      <w:r w:rsidR="005B6E8D">
        <w:rPr>
          <w:sz w:val="28"/>
          <w:szCs w:val="28"/>
          <w:lang w:val="en-US"/>
        </w:rPr>
        <w:t xml:space="preserve"> </w:t>
      </w:r>
      <w:r w:rsidR="005B6E8D" w:rsidRPr="005B6E8D">
        <w:rPr>
          <w:sz w:val="28"/>
          <w:szCs w:val="28"/>
          <w:lang w:val="en-US"/>
        </w:rPr>
        <w:t>sung hồ sơ nhiều lần dẫn đến người bệnh phải đi lại nhiều lần từ cơ sở điều trị đến</w:t>
      </w:r>
      <w:r w:rsidR="005B6E8D">
        <w:rPr>
          <w:sz w:val="28"/>
          <w:szCs w:val="28"/>
          <w:lang w:val="en-US"/>
        </w:rPr>
        <w:t xml:space="preserve"> </w:t>
      </w:r>
      <w:r w:rsidR="005B6E8D" w:rsidRPr="005B6E8D">
        <w:rPr>
          <w:sz w:val="28"/>
          <w:szCs w:val="28"/>
          <w:lang w:val="en-US"/>
        </w:rPr>
        <w:t>Sở Y tế với khoảng cách xa, gây tốn kém và ảnh hưởng tới sức khỏe của người</w:t>
      </w:r>
      <w:r w:rsidR="005B6E8D">
        <w:rPr>
          <w:sz w:val="28"/>
          <w:szCs w:val="28"/>
          <w:lang w:val="en-US"/>
        </w:rPr>
        <w:t xml:space="preserve"> </w:t>
      </w:r>
      <w:r w:rsidR="005B6E8D" w:rsidRPr="005B6E8D">
        <w:rPr>
          <w:sz w:val="28"/>
          <w:szCs w:val="28"/>
          <w:lang w:val="en-US"/>
        </w:rPr>
        <w:t>bệnh, đồng thời việc thanh toán cho người bệnh không đảm bảo kịp thời.</w:t>
      </w:r>
    </w:p>
    <w:p w14:paraId="4854F638" w14:textId="6F3A51AD" w:rsidR="006B0E2E" w:rsidRPr="006B0E2E" w:rsidRDefault="001C2DD7" w:rsidP="005B6E8D">
      <w:pPr>
        <w:spacing w:before="80"/>
        <w:ind w:firstLine="709"/>
        <w:jc w:val="both"/>
        <w:rPr>
          <w:sz w:val="28"/>
          <w:szCs w:val="28"/>
          <w:lang w:val="en-US"/>
        </w:rPr>
      </w:pPr>
      <w:r>
        <w:rPr>
          <w:sz w:val="28"/>
          <w:szCs w:val="28"/>
          <w:lang w:val="en-US"/>
        </w:rPr>
        <w:t xml:space="preserve">Tại </w:t>
      </w:r>
      <w:r w:rsidR="006B0E2E">
        <w:rPr>
          <w:sz w:val="28"/>
          <w:szCs w:val="28"/>
          <w:lang w:val="en-US"/>
        </w:rPr>
        <w:t xml:space="preserve">Khoản 8 Điều 2 </w:t>
      </w:r>
      <w:r w:rsidR="006B0E2E" w:rsidRPr="008067C6">
        <w:rPr>
          <w:rFonts w:eastAsia="Times New Roman"/>
          <w:sz w:val="28"/>
          <w:szCs w:val="28"/>
        </w:rPr>
        <w:t>Nghị quyết số 99/2023/QH15 ngày 24/6/2023 của Quốc hội về Giám sát chuyên đề về việc huy động, quản lý và sử dụng các nguồn lực phục vụ công tác phòng, chống dịch COVID-19; việc thực hiện chính sách, pháp luật về y tế cơ sở, y tế dự phòng</w:t>
      </w:r>
      <w:r w:rsidR="006B0E2E">
        <w:rPr>
          <w:rFonts w:eastAsia="Times New Roman"/>
          <w:sz w:val="28"/>
          <w:szCs w:val="28"/>
          <w:lang w:val="en-US"/>
        </w:rPr>
        <w:t xml:space="preserve"> quy định “</w:t>
      </w:r>
      <w:r w:rsidR="006B0E2E" w:rsidRPr="006B0E2E">
        <w:rPr>
          <w:rFonts w:eastAsia="Times New Roman"/>
          <w:sz w:val="28"/>
          <w:szCs w:val="28"/>
          <w:lang w:val="en-US"/>
        </w:rPr>
        <w:t>Thực hiện thống nhất trung tâm y tế cấp huyện trực thuộc Ủy ban nhân dân cấp huyện; bảo đảm quản lý toàn diện của chính quyền địa phương, nhất là về nhân lực và cơ sở vật chất, phối hợp chặt chẽ, hiệu quả với việc quản lý chuyên môn, nghiệp vụ của ngành y tế nhằm thực hiện tốt nhất mục tiêu bảo vệ, chăm sóc và nâng cao sức khỏe nhân dân</w:t>
      </w:r>
      <w:r w:rsidR="006B0E2E">
        <w:rPr>
          <w:rFonts w:eastAsia="Times New Roman"/>
          <w:sz w:val="28"/>
          <w:szCs w:val="28"/>
          <w:lang w:val="en-US"/>
        </w:rPr>
        <w:t xml:space="preserve"> trước ngày 01/7/2025”</w:t>
      </w:r>
    </w:p>
    <w:p w14:paraId="26C20D58" w14:textId="70DED481" w:rsidR="003F44EE" w:rsidRPr="00107C62" w:rsidRDefault="005B6E8D" w:rsidP="005B6E8D">
      <w:pPr>
        <w:spacing w:before="80"/>
        <w:ind w:firstLine="709"/>
        <w:jc w:val="both"/>
        <w:rPr>
          <w:sz w:val="28"/>
          <w:szCs w:val="28"/>
          <w:lang w:val="en-US"/>
        </w:rPr>
      </w:pPr>
      <w:r w:rsidRPr="005B6E8D">
        <w:rPr>
          <w:sz w:val="28"/>
          <w:szCs w:val="28"/>
          <w:lang w:val="en-US"/>
        </w:rPr>
        <w:lastRenderedPageBreak/>
        <w:t>Do đó, việc xây dựng Nghị quyết của Hội đồng nhân dân tỉnh sửa đổi, bổ</w:t>
      </w:r>
      <w:r>
        <w:rPr>
          <w:sz w:val="28"/>
          <w:szCs w:val="28"/>
          <w:lang w:val="en-US"/>
        </w:rPr>
        <w:t xml:space="preserve"> </w:t>
      </w:r>
      <w:r w:rsidRPr="005B6E8D">
        <w:rPr>
          <w:sz w:val="28"/>
          <w:szCs w:val="28"/>
          <w:lang w:val="en-US"/>
        </w:rPr>
        <w:t>sung một số điều của Nghị quyết số 25/2022/NQ-HĐND ngày 10/12/2022 của</w:t>
      </w:r>
      <w:r>
        <w:rPr>
          <w:sz w:val="28"/>
          <w:szCs w:val="28"/>
          <w:lang w:val="en-US"/>
        </w:rPr>
        <w:t xml:space="preserve"> </w:t>
      </w:r>
      <w:r w:rsidRPr="005B6E8D">
        <w:rPr>
          <w:sz w:val="28"/>
          <w:szCs w:val="28"/>
          <w:lang w:val="en-US"/>
        </w:rPr>
        <w:t>Hội đồng nhân dân tỉnh Quy định chính sách hỗ trợ người mắc bệnh Suy thận mạn</w:t>
      </w:r>
      <w:r>
        <w:rPr>
          <w:sz w:val="28"/>
          <w:szCs w:val="28"/>
          <w:lang w:val="en-US"/>
        </w:rPr>
        <w:t xml:space="preserve"> </w:t>
      </w:r>
      <w:r w:rsidRPr="005B6E8D">
        <w:rPr>
          <w:sz w:val="28"/>
          <w:szCs w:val="28"/>
          <w:lang w:val="en-US"/>
        </w:rPr>
        <w:t>tính phải chạy thận nhân tạo chu kỳ, bệnh Tan máu bẩm sinh (Thalassaemia) trên</w:t>
      </w:r>
      <w:r>
        <w:rPr>
          <w:sz w:val="28"/>
          <w:szCs w:val="28"/>
          <w:lang w:val="en-US"/>
        </w:rPr>
        <w:t xml:space="preserve"> </w:t>
      </w:r>
      <w:r w:rsidRPr="005B6E8D">
        <w:rPr>
          <w:sz w:val="28"/>
          <w:szCs w:val="28"/>
          <w:lang w:val="en-US"/>
        </w:rPr>
        <w:t>địa bàn tỉnh Tuyên Quang là cần thiết, tạo điều kiện thuận lợi cho người bệnh khi</w:t>
      </w:r>
      <w:r>
        <w:rPr>
          <w:sz w:val="28"/>
          <w:szCs w:val="28"/>
          <w:lang w:val="en-US"/>
        </w:rPr>
        <w:t xml:space="preserve"> </w:t>
      </w:r>
      <w:r w:rsidRPr="005B6E8D">
        <w:rPr>
          <w:sz w:val="28"/>
          <w:szCs w:val="28"/>
          <w:lang w:val="en-US"/>
        </w:rPr>
        <w:t>làm thủ tục đề nghị hỗ trợ, đảm bảo đúng quy định của pháp luật hiện hành và của</w:t>
      </w:r>
      <w:r>
        <w:rPr>
          <w:sz w:val="28"/>
          <w:szCs w:val="28"/>
          <w:lang w:val="en-US"/>
        </w:rPr>
        <w:t xml:space="preserve"> </w:t>
      </w:r>
      <w:r w:rsidRPr="005B6E8D">
        <w:rPr>
          <w:sz w:val="28"/>
          <w:szCs w:val="28"/>
          <w:lang w:val="en-US"/>
        </w:rPr>
        <w:t>Luật Ban hành văn bản quy phạm pháp luật.</w:t>
      </w:r>
    </w:p>
    <w:p w14:paraId="0EA5B035" w14:textId="2B5C491E" w:rsidR="00E54859" w:rsidRPr="00CB43F8" w:rsidRDefault="00E54859" w:rsidP="005E3F18">
      <w:pPr>
        <w:spacing w:before="80"/>
        <w:ind w:firstLine="709"/>
        <w:jc w:val="both"/>
        <w:rPr>
          <w:rStyle w:val="fontstyle01"/>
          <w:rFonts w:ascii="Times New Roman" w:hAnsi="Times New Roman"/>
          <w:color w:val="auto"/>
          <w:sz w:val="26"/>
          <w:szCs w:val="26"/>
          <w:lang w:val="en-US"/>
        </w:rPr>
      </w:pPr>
      <w:r w:rsidRPr="00CB43F8">
        <w:rPr>
          <w:rStyle w:val="fontstyle01"/>
          <w:rFonts w:ascii="Times New Roman" w:hAnsi="Times New Roman"/>
          <w:color w:val="auto"/>
          <w:sz w:val="26"/>
          <w:szCs w:val="26"/>
          <w:lang w:val="en-US"/>
        </w:rPr>
        <w:t>II</w:t>
      </w:r>
      <w:r w:rsidR="001C2DD7">
        <w:rPr>
          <w:rStyle w:val="fontstyle01"/>
          <w:rFonts w:ascii="Times New Roman" w:hAnsi="Times New Roman"/>
          <w:color w:val="auto"/>
          <w:sz w:val="26"/>
          <w:szCs w:val="26"/>
          <w:lang w:val="en-US"/>
        </w:rPr>
        <w:t>I</w:t>
      </w:r>
      <w:r w:rsidRPr="00CB43F8">
        <w:rPr>
          <w:rStyle w:val="fontstyle01"/>
          <w:rFonts w:ascii="Times New Roman" w:hAnsi="Times New Roman"/>
          <w:color w:val="auto"/>
          <w:sz w:val="26"/>
          <w:szCs w:val="26"/>
          <w:lang w:val="en-US"/>
        </w:rPr>
        <w:t>. MỤC ĐÍCH</w:t>
      </w:r>
      <w:r w:rsidR="000379A6" w:rsidRPr="00CB43F8">
        <w:rPr>
          <w:rStyle w:val="fontstyle01"/>
          <w:rFonts w:ascii="Times New Roman" w:hAnsi="Times New Roman"/>
          <w:color w:val="auto"/>
          <w:sz w:val="26"/>
          <w:szCs w:val="26"/>
          <w:lang w:val="en-US"/>
        </w:rPr>
        <w:t>, QUAN ĐIỂM</w:t>
      </w:r>
      <w:r w:rsidRPr="00CB43F8">
        <w:rPr>
          <w:rStyle w:val="fontstyle01"/>
          <w:rFonts w:ascii="Times New Roman" w:hAnsi="Times New Roman"/>
          <w:color w:val="auto"/>
          <w:sz w:val="26"/>
          <w:szCs w:val="26"/>
          <w:lang w:val="en-US"/>
        </w:rPr>
        <w:t xml:space="preserve"> XÂY DỰNG</w:t>
      </w:r>
      <w:r w:rsidR="00FC51DF" w:rsidRPr="00CB43F8">
        <w:rPr>
          <w:rStyle w:val="fontstyle01"/>
          <w:rFonts w:ascii="Times New Roman" w:hAnsi="Times New Roman"/>
          <w:color w:val="auto"/>
          <w:sz w:val="26"/>
          <w:szCs w:val="26"/>
          <w:lang w:val="en-US"/>
        </w:rPr>
        <w:t xml:space="preserve"> </w:t>
      </w:r>
      <w:r w:rsidRPr="00CB43F8">
        <w:rPr>
          <w:rStyle w:val="fontstyle01"/>
          <w:rFonts w:ascii="Times New Roman" w:hAnsi="Times New Roman"/>
          <w:color w:val="auto"/>
          <w:sz w:val="26"/>
          <w:szCs w:val="26"/>
          <w:lang w:val="en-US"/>
        </w:rPr>
        <w:t>NGHỊ QUYẾT</w:t>
      </w:r>
    </w:p>
    <w:p w14:paraId="4CC48B6A" w14:textId="0F478A51" w:rsidR="00135FB5" w:rsidRPr="00107C62" w:rsidRDefault="00135FB5" w:rsidP="005E3F18">
      <w:pPr>
        <w:spacing w:before="80"/>
        <w:ind w:firstLine="709"/>
        <w:jc w:val="both"/>
        <w:rPr>
          <w:b/>
          <w:bCs/>
          <w:kern w:val="28"/>
          <w:sz w:val="28"/>
          <w:szCs w:val="28"/>
          <w:lang w:val="nl-NL"/>
        </w:rPr>
      </w:pPr>
      <w:r w:rsidRPr="00107C62">
        <w:rPr>
          <w:b/>
          <w:bCs/>
          <w:kern w:val="28"/>
          <w:sz w:val="28"/>
          <w:szCs w:val="28"/>
          <w:lang w:val="nl-NL"/>
        </w:rPr>
        <w:t xml:space="preserve">1. </w:t>
      </w:r>
      <w:r w:rsidR="00301711" w:rsidRPr="00107C62">
        <w:rPr>
          <w:b/>
          <w:bCs/>
          <w:kern w:val="28"/>
          <w:sz w:val="28"/>
          <w:szCs w:val="28"/>
          <w:lang w:val="nl-NL"/>
        </w:rPr>
        <w:t>Mục đích</w:t>
      </w:r>
    </w:p>
    <w:p w14:paraId="522B08F7" w14:textId="5D7ACDF7" w:rsidR="000B1026" w:rsidRPr="00107C62" w:rsidRDefault="001C2DD7" w:rsidP="001C2DD7">
      <w:pPr>
        <w:spacing w:before="80"/>
        <w:ind w:firstLine="709"/>
        <w:jc w:val="both"/>
        <w:rPr>
          <w:bCs/>
          <w:kern w:val="28"/>
          <w:sz w:val="28"/>
          <w:szCs w:val="28"/>
          <w:lang w:val="nl-NL"/>
        </w:rPr>
      </w:pPr>
      <w:r w:rsidRPr="001C2DD7">
        <w:rPr>
          <w:bCs/>
          <w:kern w:val="28"/>
          <w:sz w:val="28"/>
          <w:szCs w:val="28"/>
          <w:lang w:val="nl-NL"/>
        </w:rPr>
        <w:t>Việc sửa đổi, bổ sung Nghị quyết nhằm tạo điều kiện thuận lợi cho người</w:t>
      </w:r>
      <w:r>
        <w:rPr>
          <w:bCs/>
          <w:kern w:val="28"/>
          <w:sz w:val="28"/>
          <w:szCs w:val="28"/>
          <w:lang w:val="nl-NL"/>
        </w:rPr>
        <w:t xml:space="preserve"> </w:t>
      </w:r>
      <w:r w:rsidRPr="001C2DD7">
        <w:rPr>
          <w:bCs/>
          <w:kern w:val="28"/>
          <w:sz w:val="28"/>
          <w:szCs w:val="28"/>
          <w:lang w:val="nl-NL"/>
        </w:rPr>
        <w:t>bệnh khi làm thủ tục đề nghị hỗ trợ, thực hiện đúng quy định của Luật ban hành</w:t>
      </w:r>
      <w:r>
        <w:rPr>
          <w:bCs/>
          <w:kern w:val="28"/>
          <w:sz w:val="28"/>
          <w:szCs w:val="28"/>
          <w:lang w:val="nl-NL"/>
        </w:rPr>
        <w:t xml:space="preserve"> </w:t>
      </w:r>
      <w:r w:rsidRPr="001C2DD7">
        <w:rPr>
          <w:bCs/>
          <w:kern w:val="28"/>
          <w:sz w:val="28"/>
          <w:szCs w:val="28"/>
          <w:lang w:val="nl-NL"/>
        </w:rPr>
        <w:t>văn bản quy phạm pháp luật và các văn bản quy phạm pháp luật hiện hành.</w:t>
      </w:r>
    </w:p>
    <w:p w14:paraId="2D43A6D3" w14:textId="66CED51B" w:rsidR="00301711" w:rsidRPr="00107C62" w:rsidRDefault="00301711" w:rsidP="005E3F18">
      <w:pPr>
        <w:spacing w:before="80"/>
        <w:ind w:firstLine="709"/>
        <w:jc w:val="both"/>
        <w:rPr>
          <w:b/>
          <w:bCs/>
          <w:kern w:val="28"/>
          <w:sz w:val="28"/>
          <w:szCs w:val="28"/>
          <w:lang w:val="nl-NL"/>
        </w:rPr>
      </w:pPr>
      <w:r w:rsidRPr="00107C62">
        <w:rPr>
          <w:b/>
          <w:bCs/>
          <w:kern w:val="28"/>
          <w:sz w:val="28"/>
          <w:szCs w:val="28"/>
          <w:lang w:val="nl-NL"/>
        </w:rPr>
        <w:t>2. Quan điểm xây dựng</w:t>
      </w:r>
      <w:r w:rsidR="00FC51DF">
        <w:rPr>
          <w:b/>
          <w:bCs/>
          <w:kern w:val="28"/>
          <w:sz w:val="28"/>
          <w:szCs w:val="28"/>
          <w:lang w:val="nl-NL"/>
        </w:rPr>
        <w:t xml:space="preserve"> </w:t>
      </w:r>
      <w:r w:rsidRPr="00107C62">
        <w:rPr>
          <w:b/>
          <w:bCs/>
          <w:kern w:val="28"/>
          <w:sz w:val="28"/>
          <w:szCs w:val="28"/>
          <w:lang w:val="nl-NL"/>
        </w:rPr>
        <w:t>Nghị quyết</w:t>
      </w:r>
    </w:p>
    <w:p w14:paraId="5F0C833D" w14:textId="77777777" w:rsidR="001C2DD7" w:rsidRDefault="001C2DD7" w:rsidP="001C2DD7">
      <w:pPr>
        <w:spacing w:before="80"/>
        <w:ind w:firstLine="709"/>
        <w:jc w:val="both"/>
        <w:rPr>
          <w:sz w:val="28"/>
          <w:szCs w:val="28"/>
          <w:lang w:val="nl-NL"/>
        </w:rPr>
      </w:pPr>
      <w:r w:rsidRPr="001C2DD7">
        <w:rPr>
          <w:sz w:val="28"/>
          <w:szCs w:val="28"/>
          <w:lang w:val="nl-NL"/>
        </w:rPr>
        <w:t>Việc sửa đổi, bổ sung Nghị quyết đảm bảo đúng trình tự, thủ tục theo quy</w:t>
      </w:r>
      <w:r>
        <w:rPr>
          <w:sz w:val="28"/>
          <w:szCs w:val="28"/>
          <w:lang w:val="nl-NL"/>
        </w:rPr>
        <w:t xml:space="preserve"> </w:t>
      </w:r>
      <w:r w:rsidRPr="001C2DD7">
        <w:rPr>
          <w:sz w:val="28"/>
          <w:szCs w:val="28"/>
          <w:lang w:val="nl-NL"/>
        </w:rPr>
        <w:t>định, đảm bảo hợp hiến, hợp pháp và phù hợp với điều kiện thực tiễn của tỉnh</w:t>
      </w:r>
      <w:r>
        <w:rPr>
          <w:sz w:val="28"/>
          <w:szCs w:val="28"/>
          <w:lang w:val="nl-NL"/>
        </w:rPr>
        <w:t xml:space="preserve"> </w:t>
      </w:r>
      <w:r w:rsidRPr="001C2DD7">
        <w:rPr>
          <w:sz w:val="28"/>
          <w:szCs w:val="28"/>
          <w:lang w:val="nl-NL"/>
        </w:rPr>
        <w:t>Tuyên Quang; đồng thời duy trì sự ổn định của văn bản quy phạm pháp luật do</w:t>
      </w:r>
      <w:r>
        <w:rPr>
          <w:sz w:val="28"/>
          <w:szCs w:val="28"/>
          <w:lang w:val="nl-NL"/>
        </w:rPr>
        <w:t xml:space="preserve"> </w:t>
      </w:r>
      <w:r w:rsidRPr="001C2DD7">
        <w:rPr>
          <w:sz w:val="28"/>
          <w:szCs w:val="28"/>
          <w:lang w:val="nl-NL"/>
        </w:rPr>
        <w:t>Hội đồng nhân dân tỉnh ban hành.</w:t>
      </w:r>
    </w:p>
    <w:p w14:paraId="2CA9799B" w14:textId="70B31459" w:rsidR="00FC51DF" w:rsidRPr="002B72EC" w:rsidRDefault="00736A2F" w:rsidP="001C2DD7">
      <w:pPr>
        <w:spacing w:before="80"/>
        <w:ind w:firstLine="709"/>
        <w:jc w:val="both"/>
        <w:rPr>
          <w:rStyle w:val="fontstyle01"/>
          <w:rFonts w:ascii="Times New Roman" w:hAnsi="Times New Roman"/>
          <w:color w:val="auto"/>
          <w:sz w:val="26"/>
          <w:szCs w:val="26"/>
          <w:lang w:val="en-US"/>
        </w:rPr>
      </w:pPr>
      <w:r w:rsidRPr="002B72EC">
        <w:rPr>
          <w:rStyle w:val="fontstyle01"/>
          <w:rFonts w:ascii="Times New Roman" w:hAnsi="Times New Roman"/>
          <w:color w:val="auto"/>
          <w:sz w:val="26"/>
          <w:szCs w:val="26"/>
          <w:lang w:val="en-US"/>
        </w:rPr>
        <w:t>I</w:t>
      </w:r>
      <w:r w:rsidR="001C2DD7">
        <w:rPr>
          <w:rStyle w:val="fontstyle01"/>
          <w:rFonts w:ascii="Times New Roman" w:hAnsi="Times New Roman"/>
          <w:color w:val="auto"/>
          <w:sz w:val="26"/>
          <w:szCs w:val="26"/>
          <w:lang w:val="en-US"/>
        </w:rPr>
        <w:t>V</w:t>
      </w:r>
      <w:r w:rsidR="001A677D" w:rsidRPr="002B72EC">
        <w:rPr>
          <w:rStyle w:val="fontstyle01"/>
          <w:rFonts w:ascii="Times New Roman" w:hAnsi="Times New Roman"/>
          <w:color w:val="auto"/>
          <w:sz w:val="26"/>
          <w:szCs w:val="26"/>
          <w:lang w:val="en-US"/>
        </w:rPr>
        <w:t xml:space="preserve">. </w:t>
      </w:r>
      <w:r w:rsidR="00FC51DF" w:rsidRPr="002B72EC">
        <w:rPr>
          <w:rStyle w:val="fontstyle01"/>
          <w:rFonts w:ascii="Times New Roman" w:hAnsi="Times New Roman"/>
          <w:color w:val="auto"/>
          <w:sz w:val="26"/>
          <w:szCs w:val="26"/>
          <w:lang w:val="en-US"/>
        </w:rPr>
        <w:t>QUÁ TRÌNH XÂY DỰNG DỰ THẢO NGHỊ QUYẾT</w:t>
      </w:r>
    </w:p>
    <w:p w14:paraId="50D4519C" w14:textId="77777777" w:rsidR="001C2DD7" w:rsidRDefault="001C2DD7" w:rsidP="00862025">
      <w:pPr>
        <w:spacing w:before="120" w:after="120"/>
        <w:ind w:firstLine="709"/>
        <w:jc w:val="both"/>
        <w:rPr>
          <w:rStyle w:val="fontstyle01"/>
          <w:rFonts w:ascii="Times New Roman" w:hAnsi="Times New Roman"/>
          <w:b w:val="0"/>
          <w:color w:val="auto"/>
          <w:spacing w:val="-2"/>
          <w:lang w:val="en-US"/>
        </w:rPr>
      </w:pPr>
      <w:r>
        <w:rPr>
          <w:rStyle w:val="fontstyle01"/>
          <w:rFonts w:ascii="Times New Roman" w:hAnsi="Times New Roman"/>
          <w:b w:val="0"/>
          <w:color w:val="auto"/>
          <w:spacing w:val="-2"/>
          <w:lang w:val="en-US"/>
        </w:rPr>
        <w:t>Sở Y tế đã có Văn bản số …../SYT-NVYD ngày…. tháng…. năm 2023 gửi các cơ quan có liên quan và Sở Thông tin và Truyền thông về việc tham gia ý kiến vào dự thảo Nghị quyết và đăng tải trên Công thông tin điện tử tỉnh Tuyên Quang để lấy ý kiến nhân dân. Kết quả đã có …. cơ quan, đơn vị được lấy ý kiến đã có ý kiến tham gia. Sở Thông tin và Truyền thông có Văn bản số …./BBTCTTĐT-STTTT ngày .. tháng … năm 2023 về việc tổng hợp các ý kiến đóng góp của các cơ quan, tổ chức, cá nhân đối với dự thảo văn bản quy phạm pháp luật, kết quả từ ngày … tháng … năm 2023 đến ngày… tháng… năm 2023 có… ý kiến đóng góp từ hệ thống.</w:t>
      </w:r>
    </w:p>
    <w:p w14:paraId="3CA8CDA4" w14:textId="06D203F4" w:rsidR="00890E4C" w:rsidRDefault="001C2DD7" w:rsidP="00862025">
      <w:pPr>
        <w:spacing w:before="120" w:after="120"/>
        <w:ind w:firstLine="709"/>
        <w:jc w:val="both"/>
        <w:rPr>
          <w:rStyle w:val="fontstyle01"/>
          <w:rFonts w:ascii="Times New Roman" w:hAnsi="Times New Roman"/>
          <w:b w:val="0"/>
          <w:color w:val="auto"/>
          <w:lang w:val="en-US"/>
        </w:rPr>
      </w:pPr>
      <w:r>
        <w:rPr>
          <w:rStyle w:val="fontstyle01"/>
          <w:rFonts w:ascii="Times New Roman" w:hAnsi="Times New Roman"/>
          <w:b w:val="0"/>
          <w:color w:val="auto"/>
          <w:spacing w:val="-2"/>
          <w:lang w:val="en-US"/>
        </w:rPr>
        <w:t>Sở Y tế đã hoàn chỉnh dự thảo Nghị quyết của Hội đồng nhân dân tỉnh theo ý kiến thẩm định của Sở Tư pháp tại Báo cáo thẩm định số…./BC-</w:t>
      </w:r>
      <w:r w:rsidR="001C18D8">
        <w:rPr>
          <w:rStyle w:val="fontstyle01"/>
          <w:rFonts w:ascii="Times New Roman" w:hAnsi="Times New Roman"/>
          <w:b w:val="0"/>
          <w:color w:val="auto"/>
          <w:spacing w:val="-2"/>
          <w:lang w:val="en-US"/>
        </w:rPr>
        <w:t>STP ngày … tháng … năm 2023</w:t>
      </w:r>
      <w:r w:rsidR="00890E4C">
        <w:rPr>
          <w:rStyle w:val="fontstyle01"/>
          <w:rFonts w:ascii="Times New Roman" w:hAnsi="Times New Roman"/>
          <w:b w:val="0"/>
          <w:color w:val="auto"/>
          <w:lang w:val="en-US"/>
        </w:rPr>
        <w:t>.</w:t>
      </w:r>
    </w:p>
    <w:p w14:paraId="7B7A326D" w14:textId="578655E8" w:rsidR="00FC51DF" w:rsidRPr="00563C0A" w:rsidRDefault="00FC51DF" w:rsidP="00862025">
      <w:pPr>
        <w:spacing w:before="120" w:after="120"/>
        <w:ind w:firstLine="709"/>
        <w:jc w:val="both"/>
        <w:rPr>
          <w:rStyle w:val="fontstyle01"/>
          <w:rFonts w:ascii="Times New Roman" w:hAnsi="Times New Roman"/>
          <w:color w:val="auto"/>
          <w:sz w:val="26"/>
          <w:szCs w:val="26"/>
          <w:lang w:val="en-US"/>
        </w:rPr>
      </w:pPr>
      <w:r w:rsidRPr="00563C0A">
        <w:rPr>
          <w:rStyle w:val="fontstyle01"/>
          <w:rFonts w:ascii="Times New Roman" w:hAnsi="Times New Roman"/>
          <w:color w:val="auto"/>
          <w:sz w:val="26"/>
          <w:szCs w:val="26"/>
          <w:lang w:val="en-US"/>
        </w:rPr>
        <w:t>V. BỐ CỤC VÀ NỘI DUNG CƠ BẢN CỦA DỰ THẢO NGHỊ QUYẾT</w:t>
      </w:r>
    </w:p>
    <w:p w14:paraId="5808E8CD" w14:textId="41E847C3" w:rsidR="00254DA9" w:rsidRPr="00254DA9" w:rsidRDefault="00254DA9" w:rsidP="00254DA9">
      <w:pPr>
        <w:spacing w:before="120" w:after="120"/>
        <w:ind w:firstLine="709"/>
        <w:jc w:val="both"/>
        <w:rPr>
          <w:rStyle w:val="fontstyle01"/>
          <w:rFonts w:ascii="Times New Roman" w:hAnsi="Times New Roman"/>
          <w:bCs w:val="0"/>
          <w:color w:val="auto"/>
          <w:lang w:val="en-US"/>
        </w:rPr>
      </w:pPr>
      <w:r w:rsidRPr="00254DA9">
        <w:rPr>
          <w:rStyle w:val="fontstyle01"/>
          <w:rFonts w:ascii="Times New Roman" w:hAnsi="Times New Roman"/>
          <w:bCs w:val="0"/>
          <w:color w:val="auto"/>
          <w:lang w:val="en-US"/>
        </w:rPr>
        <w:t>1. Bố cục</w:t>
      </w:r>
    </w:p>
    <w:p w14:paraId="3DD60A1A" w14:textId="6DCC2389" w:rsidR="00254DA9" w:rsidRPr="00254DA9" w:rsidRDefault="00254DA9" w:rsidP="00254DA9">
      <w:pPr>
        <w:spacing w:before="120" w:after="120"/>
        <w:ind w:firstLine="709"/>
        <w:jc w:val="both"/>
        <w:rPr>
          <w:rStyle w:val="fontstyle01"/>
          <w:rFonts w:ascii="Times New Roman" w:hAnsi="Times New Roman"/>
          <w:b w:val="0"/>
          <w:bCs w:val="0"/>
          <w:color w:val="auto"/>
          <w:lang w:val="en-US"/>
        </w:rPr>
      </w:pPr>
      <w:r w:rsidRPr="00254DA9">
        <w:rPr>
          <w:rStyle w:val="fontstyle01"/>
          <w:rFonts w:ascii="Times New Roman" w:hAnsi="Times New Roman"/>
          <w:b w:val="0"/>
          <w:bCs w:val="0"/>
          <w:color w:val="auto"/>
          <w:lang w:val="en-US"/>
        </w:rPr>
        <w:t>Dự thảo Nghị quyết của Hội đồng nhân dân tỉnh là Nghị quyết quy định</w:t>
      </w:r>
      <w:r>
        <w:rPr>
          <w:rStyle w:val="fontstyle01"/>
          <w:rFonts w:ascii="Times New Roman" w:hAnsi="Times New Roman"/>
          <w:b w:val="0"/>
          <w:bCs w:val="0"/>
          <w:color w:val="auto"/>
          <w:lang w:val="en-US"/>
        </w:rPr>
        <w:t xml:space="preserve"> </w:t>
      </w:r>
      <w:r w:rsidRPr="00254DA9">
        <w:rPr>
          <w:rStyle w:val="fontstyle01"/>
          <w:rFonts w:ascii="Times New Roman" w:hAnsi="Times New Roman"/>
          <w:b w:val="0"/>
          <w:bCs w:val="0"/>
          <w:color w:val="auto"/>
          <w:lang w:val="en-US"/>
        </w:rPr>
        <w:t>trực tiếp, gồm 03 Điều. Cụ thể:</w:t>
      </w:r>
    </w:p>
    <w:p w14:paraId="0B56F397" w14:textId="5EAAEFE5" w:rsidR="00254DA9" w:rsidRPr="00254DA9" w:rsidRDefault="00254DA9" w:rsidP="00254DA9">
      <w:pPr>
        <w:spacing w:before="120" w:after="120"/>
        <w:ind w:firstLine="709"/>
        <w:jc w:val="both"/>
        <w:rPr>
          <w:rStyle w:val="fontstyle01"/>
          <w:rFonts w:ascii="Times New Roman" w:hAnsi="Times New Roman"/>
          <w:b w:val="0"/>
          <w:bCs w:val="0"/>
          <w:color w:val="auto"/>
          <w:lang w:val="en-US"/>
        </w:rPr>
      </w:pPr>
      <w:r w:rsidRPr="00254DA9">
        <w:rPr>
          <w:rStyle w:val="fontstyle01"/>
          <w:rFonts w:ascii="Times New Roman" w:hAnsi="Times New Roman"/>
          <w:bCs w:val="0"/>
          <w:color w:val="auto"/>
          <w:lang w:val="en-US"/>
        </w:rPr>
        <w:t>Điều 1</w:t>
      </w:r>
      <w:r w:rsidRPr="00254DA9">
        <w:rPr>
          <w:rStyle w:val="fontstyle01"/>
          <w:rFonts w:ascii="Times New Roman" w:hAnsi="Times New Roman"/>
          <w:b w:val="0"/>
          <w:bCs w:val="0"/>
          <w:color w:val="auto"/>
          <w:lang w:val="en-US"/>
        </w:rPr>
        <w:t xml:space="preserve">. Sửa đổi, bổ sung một số điều của của Nghị quyết số </w:t>
      </w:r>
      <w:r>
        <w:rPr>
          <w:rStyle w:val="fontstyle01"/>
          <w:rFonts w:ascii="Times New Roman" w:hAnsi="Times New Roman"/>
          <w:b w:val="0"/>
          <w:bCs w:val="0"/>
          <w:color w:val="auto"/>
          <w:lang w:val="en-US"/>
        </w:rPr>
        <w:t>2</w:t>
      </w:r>
      <w:r w:rsidRPr="00254DA9">
        <w:rPr>
          <w:rStyle w:val="fontstyle01"/>
          <w:rFonts w:ascii="Times New Roman" w:hAnsi="Times New Roman"/>
          <w:b w:val="0"/>
          <w:bCs w:val="0"/>
          <w:color w:val="auto"/>
          <w:lang w:val="en-US"/>
        </w:rPr>
        <w:t>5/2022/NQHĐND ngày 10/12/2022 của Hội đồng nhân dân tỉnh Tuyên Quang quy định chính</w:t>
      </w:r>
      <w:r>
        <w:rPr>
          <w:rStyle w:val="fontstyle01"/>
          <w:rFonts w:ascii="Times New Roman" w:hAnsi="Times New Roman"/>
          <w:b w:val="0"/>
          <w:bCs w:val="0"/>
          <w:color w:val="auto"/>
          <w:lang w:val="en-US"/>
        </w:rPr>
        <w:t xml:space="preserve"> </w:t>
      </w:r>
      <w:r w:rsidRPr="00254DA9">
        <w:rPr>
          <w:rStyle w:val="fontstyle01"/>
          <w:rFonts w:ascii="Times New Roman" w:hAnsi="Times New Roman"/>
          <w:b w:val="0"/>
          <w:bCs w:val="0"/>
          <w:color w:val="auto"/>
          <w:lang w:val="en-US"/>
        </w:rPr>
        <w:t>sách hỗ trợ người mắc bệnh Suy thận mạn tính phải chạy thận nhân tạo chu kỳ,</w:t>
      </w:r>
      <w:r>
        <w:rPr>
          <w:rStyle w:val="fontstyle01"/>
          <w:rFonts w:ascii="Times New Roman" w:hAnsi="Times New Roman"/>
          <w:b w:val="0"/>
          <w:bCs w:val="0"/>
          <w:color w:val="auto"/>
          <w:lang w:val="en-US"/>
        </w:rPr>
        <w:t xml:space="preserve"> </w:t>
      </w:r>
      <w:r w:rsidRPr="00254DA9">
        <w:rPr>
          <w:rStyle w:val="fontstyle01"/>
          <w:rFonts w:ascii="Times New Roman" w:hAnsi="Times New Roman"/>
          <w:b w:val="0"/>
          <w:bCs w:val="0"/>
          <w:color w:val="auto"/>
          <w:lang w:val="en-US"/>
        </w:rPr>
        <w:t>bệnh Tan máu bẩm sinh (Thalassaemia) trên địa bàn tỉnh Tuyên Quang.</w:t>
      </w:r>
    </w:p>
    <w:p w14:paraId="21CB8DD9" w14:textId="77777777" w:rsidR="00254DA9" w:rsidRPr="00254DA9" w:rsidRDefault="00254DA9" w:rsidP="00254DA9">
      <w:pPr>
        <w:spacing w:before="120" w:after="120"/>
        <w:ind w:firstLine="709"/>
        <w:jc w:val="both"/>
        <w:rPr>
          <w:rStyle w:val="fontstyle01"/>
          <w:rFonts w:ascii="Times New Roman" w:hAnsi="Times New Roman"/>
          <w:b w:val="0"/>
          <w:bCs w:val="0"/>
          <w:color w:val="auto"/>
          <w:lang w:val="en-US"/>
        </w:rPr>
      </w:pPr>
      <w:r w:rsidRPr="00254DA9">
        <w:rPr>
          <w:rStyle w:val="fontstyle01"/>
          <w:rFonts w:ascii="Times New Roman" w:hAnsi="Times New Roman"/>
          <w:bCs w:val="0"/>
          <w:color w:val="auto"/>
          <w:lang w:val="en-US"/>
        </w:rPr>
        <w:t>Điều 2.</w:t>
      </w:r>
      <w:r w:rsidRPr="00254DA9">
        <w:rPr>
          <w:rStyle w:val="fontstyle01"/>
          <w:rFonts w:ascii="Times New Roman" w:hAnsi="Times New Roman"/>
          <w:b w:val="0"/>
          <w:bCs w:val="0"/>
          <w:color w:val="auto"/>
          <w:lang w:val="en-US"/>
        </w:rPr>
        <w:t xml:space="preserve"> Tổ chức thực hiện.</w:t>
      </w:r>
    </w:p>
    <w:p w14:paraId="5EC211A9" w14:textId="77777777" w:rsidR="00254DA9" w:rsidRDefault="00254DA9" w:rsidP="00254DA9">
      <w:pPr>
        <w:spacing w:before="120" w:after="120"/>
        <w:ind w:firstLine="709"/>
        <w:jc w:val="both"/>
        <w:rPr>
          <w:rStyle w:val="fontstyle01"/>
          <w:rFonts w:ascii="Times New Roman" w:hAnsi="Times New Roman"/>
          <w:b w:val="0"/>
          <w:bCs w:val="0"/>
          <w:color w:val="auto"/>
          <w:lang w:val="en-US"/>
        </w:rPr>
      </w:pPr>
      <w:r w:rsidRPr="00254DA9">
        <w:rPr>
          <w:rStyle w:val="fontstyle01"/>
          <w:rFonts w:ascii="Times New Roman" w:hAnsi="Times New Roman"/>
          <w:bCs w:val="0"/>
          <w:color w:val="auto"/>
          <w:lang w:val="en-US"/>
        </w:rPr>
        <w:t>Điều 3</w:t>
      </w:r>
      <w:r w:rsidRPr="00254DA9">
        <w:rPr>
          <w:rStyle w:val="fontstyle01"/>
          <w:rFonts w:ascii="Times New Roman" w:hAnsi="Times New Roman"/>
          <w:b w:val="0"/>
          <w:bCs w:val="0"/>
          <w:color w:val="auto"/>
          <w:lang w:val="en-US"/>
        </w:rPr>
        <w:t>. Điều khoản thi hành.</w:t>
      </w:r>
    </w:p>
    <w:p w14:paraId="22CDB55F" w14:textId="5F1F86E1" w:rsidR="002A429F" w:rsidRDefault="002A429F" w:rsidP="00254DA9">
      <w:pPr>
        <w:spacing w:before="120" w:after="120"/>
        <w:ind w:firstLine="709"/>
        <w:jc w:val="both"/>
        <w:rPr>
          <w:b/>
          <w:sz w:val="28"/>
          <w:szCs w:val="28"/>
          <w:lang w:val="nl-NL"/>
        </w:rPr>
      </w:pPr>
      <w:r w:rsidRPr="00E54DE1">
        <w:rPr>
          <w:b/>
          <w:sz w:val="26"/>
          <w:szCs w:val="26"/>
          <w:lang w:val="nl-NL"/>
        </w:rPr>
        <w:lastRenderedPageBreak/>
        <w:t>V</w:t>
      </w:r>
      <w:r w:rsidR="000871BB">
        <w:rPr>
          <w:b/>
          <w:sz w:val="26"/>
          <w:szCs w:val="26"/>
          <w:lang w:val="nl-NL"/>
        </w:rPr>
        <w:t>I</w:t>
      </w:r>
      <w:r w:rsidRPr="00E54DE1">
        <w:rPr>
          <w:b/>
          <w:sz w:val="26"/>
          <w:szCs w:val="26"/>
          <w:lang w:val="nl-NL"/>
        </w:rPr>
        <w:t>. NHỮNG VẤN ĐỀ XIN Ý KIẾN</w:t>
      </w:r>
      <w:r w:rsidR="002C595B">
        <w:rPr>
          <w:b/>
          <w:sz w:val="28"/>
          <w:szCs w:val="28"/>
          <w:lang w:val="nl-NL"/>
        </w:rPr>
        <w:t xml:space="preserve">: </w:t>
      </w:r>
      <w:r w:rsidR="002C595B" w:rsidRPr="002C595B">
        <w:rPr>
          <w:sz w:val="28"/>
          <w:szCs w:val="28"/>
          <w:lang w:val="nl-NL"/>
        </w:rPr>
        <w:t>Không có.</w:t>
      </w:r>
    </w:p>
    <w:p w14:paraId="391AEEF6" w14:textId="0811ACA9" w:rsidR="00313EFA" w:rsidRDefault="006F2286" w:rsidP="00862025">
      <w:pPr>
        <w:spacing w:before="120" w:after="120"/>
        <w:ind w:firstLine="709"/>
        <w:jc w:val="both"/>
        <w:rPr>
          <w:sz w:val="28"/>
          <w:szCs w:val="28"/>
          <w:lang w:val="nl-NL"/>
        </w:rPr>
      </w:pPr>
      <w:r w:rsidRPr="00107C62">
        <w:rPr>
          <w:sz w:val="28"/>
          <w:szCs w:val="28"/>
          <w:lang w:val="nl-NL"/>
        </w:rPr>
        <w:t xml:space="preserve">Trên đây là Tờ trình </w:t>
      </w:r>
      <w:r w:rsidR="00313EFA">
        <w:rPr>
          <w:sz w:val="28"/>
          <w:szCs w:val="28"/>
          <w:lang w:val="nl-NL"/>
        </w:rPr>
        <w:t>về dự thảo</w:t>
      </w:r>
      <w:r w:rsidRPr="00107C62">
        <w:rPr>
          <w:sz w:val="28"/>
          <w:szCs w:val="28"/>
          <w:lang w:val="nl-NL"/>
        </w:rPr>
        <w:t xml:space="preserve"> </w:t>
      </w:r>
      <w:r w:rsidR="00254DA9" w:rsidRPr="00254DA9">
        <w:rPr>
          <w:sz w:val="28"/>
          <w:szCs w:val="28"/>
          <w:lang w:val="nl-NL"/>
        </w:rPr>
        <w:t>Nghị quyết của Hội đồng nhân dân tỉnh sửa đổi, bổ sung một số điều của Nghị quyết số 25/2022/NQ-HĐND ngày 10/12/2022 của Hội đồng nhân dân tỉnh Tuyên Quang quy định chính sách hỗ trợ người mắc bệnh Suy thận mạn tính phải chạy thận nhân tạo chu kỳ, bệnh Tan máu bẩm sinh (Thalassaemia) trên địa bàn tỉnh Tuyên Quang.</w:t>
      </w:r>
      <w:r w:rsidRPr="00107C62">
        <w:rPr>
          <w:sz w:val="28"/>
          <w:szCs w:val="28"/>
          <w:lang w:val="nl-NL"/>
        </w:rPr>
        <w:t xml:space="preserve"> Ủy ban nhân dân tỉnh </w:t>
      </w:r>
      <w:r w:rsidR="004C6B58" w:rsidRPr="00107C62">
        <w:rPr>
          <w:sz w:val="28"/>
          <w:szCs w:val="28"/>
          <w:lang w:val="nl-NL"/>
        </w:rPr>
        <w:t>kính</w:t>
      </w:r>
      <w:r w:rsidRPr="00107C62">
        <w:rPr>
          <w:sz w:val="28"/>
          <w:szCs w:val="28"/>
          <w:lang w:val="nl-NL"/>
        </w:rPr>
        <w:t xml:space="preserve"> trình Hội đồng nhân dân tỉnh xem xét, quyết định.</w:t>
      </w:r>
    </w:p>
    <w:p w14:paraId="10FF3FA3" w14:textId="488A0FC3" w:rsidR="00313EFA" w:rsidRPr="00313EFA" w:rsidRDefault="00E54DE1" w:rsidP="00862025">
      <w:pPr>
        <w:spacing w:before="120" w:after="120"/>
        <w:ind w:firstLine="709"/>
        <w:jc w:val="both"/>
        <w:rPr>
          <w:i/>
          <w:sz w:val="28"/>
          <w:szCs w:val="28"/>
          <w:lang w:val="nl-NL"/>
        </w:rPr>
      </w:pPr>
      <w:r>
        <w:rPr>
          <w:i/>
          <w:sz w:val="28"/>
          <w:szCs w:val="28"/>
          <w:lang w:val="nl-NL"/>
        </w:rPr>
        <w:t xml:space="preserve">(Hồ sơ, tài liệu kèm theo gồm: </w:t>
      </w:r>
      <w:r w:rsidR="00313EFA" w:rsidRPr="00313EFA">
        <w:rPr>
          <w:i/>
          <w:sz w:val="28"/>
          <w:szCs w:val="28"/>
          <w:lang w:val="nl-NL"/>
        </w:rPr>
        <w:t>(1) Dự thảo nghị quyết;</w:t>
      </w:r>
      <w:r>
        <w:rPr>
          <w:i/>
          <w:sz w:val="28"/>
          <w:szCs w:val="28"/>
          <w:lang w:val="nl-NL"/>
        </w:rPr>
        <w:t xml:space="preserve"> </w:t>
      </w:r>
      <w:r w:rsidR="008C2B1F" w:rsidRPr="00313EFA">
        <w:rPr>
          <w:i/>
          <w:sz w:val="28"/>
          <w:szCs w:val="28"/>
          <w:lang w:val="nl-NL"/>
        </w:rPr>
        <w:t>(</w:t>
      </w:r>
      <w:r w:rsidR="008C2B1F">
        <w:rPr>
          <w:i/>
          <w:sz w:val="28"/>
          <w:szCs w:val="28"/>
          <w:lang w:val="nl-NL"/>
        </w:rPr>
        <w:t>2</w:t>
      </w:r>
      <w:r w:rsidR="008C2B1F" w:rsidRPr="00313EFA">
        <w:rPr>
          <w:i/>
          <w:sz w:val="28"/>
          <w:szCs w:val="28"/>
          <w:lang w:val="nl-NL"/>
        </w:rPr>
        <w:t xml:space="preserve">) </w:t>
      </w:r>
      <w:r w:rsidR="008C2B1F">
        <w:rPr>
          <w:i/>
          <w:sz w:val="28"/>
          <w:szCs w:val="28"/>
          <w:lang w:val="nl-NL"/>
        </w:rPr>
        <w:t xml:space="preserve">Báo cáo tiếp thu, giải trình và </w:t>
      </w:r>
      <w:r w:rsidR="00313EFA" w:rsidRPr="00313EFA">
        <w:rPr>
          <w:i/>
          <w:sz w:val="28"/>
          <w:szCs w:val="28"/>
          <w:lang w:val="nl-NL"/>
        </w:rPr>
        <w:t xml:space="preserve">tổng hợp, giải trình, </w:t>
      </w:r>
      <w:bookmarkStart w:id="0" w:name="_GoBack"/>
      <w:bookmarkEnd w:id="0"/>
      <w:r w:rsidR="00313EFA" w:rsidRPr="00313EFA">
        <w:rPr>
          <w:i/>
          <w:sz w:val="28"/>
          <w:szCs w:val="28"/>
          <w:lang w:val="nl-NL"/>
        </w:rPr>
        <w:t>tiếp thu ý kiến góp ý của cơ quan, tổ chức, cá nhân</w:t>
      </w:r>
      <w:r w:rsidR="0010548A">
        <w:rPr>
          <w:i/>
          <w:sz w:val="28"/>
          <w:szCs w:val="28"/>
          <w:lang w:val="nl-NL"/>
        </w:rPr>
        <w:t xml:space="preserve"> và hồ sơ, tài liệu khác có liên quan</w:t>
      </w:r>
      <w:r w:rsidR="00254DA9">
        <w:rPr>
          <w:i/>
          <w:sz w:val="28"/>
          <w:szCs w:val="28"/>
          <w:lang w:val="nl-NL"/>
        </w:rPr>
        <w:t>; (3) Báo cáo thẩm định của Sở Tư pháp</w:t>
      </w:r>
      <w:r w:rsidR="0010548A">
        <w:rPr>
          <w:i/>
          <w:sz w:val="28"/>
          <w:szCs w:val="28"/>
          <w:lang w:val="nl-NL"/>
        </w:rPr>
        <w:t>)</w:t>
      </w:r>
      <w:r w:rsidR="00313EFA">
        <w:rPr>
          <w:i/>
          <w:sz w:val="28"/>
          <w:szCs w:val="28"/>
          <w:lang w:val="nl-NL"/>
        </w:rPr>
        <w:t>.</w:t>
      </w:r>
    </w:p>
    <w:p w14:paraId="2C5F91AC" w14:textId="656CB16F" w:rsidR="00B57E8B" w:rsidRDefault="0010548A" w:rsidP="0072026D">
      <w:pPr>
        <w:spacing w:before="120" w:after="120"/>
        <w:ind w:firstLine="567"/>
        <w:jc w:val="both"/>
        <w:rPr>
          <w:spacing w:val="-4"/>
          <w:sz w:val="28"/>
          <w:szCs w:val="28"/>
          <w:lang w:val="en-US"/>
        </w:rPr>
      </w:pPr>
      <w:r w:rsidRPr="0010548A">
        <w:rPr>
          <w:spacing w:val="-4"/>
          <w:sz w:val="28"/>
          <w:szCs w:val="28"/>
          <w:lang w:val="en-US"/>
        </w:rPr>
        <w:t>Ủy ban nhân dân tỉnh kính trình Hội đồng nhân dân tỉnh xem xét, quyết định./.</w:t>
      </w:r>
    </w:p>
    <w:p w14:paraId="738B8AFF" w14:textId="77777777" w:rsidR="00254DA9" w:rsidRPr="0010548A" w:rsidRDefault="00254DA9" w:rsidP="0072026D">
      <w:pPr>
        <w:spacing w:before="120" w:after="120"/>
        <w:ind w:firstLine="567"/>
        <w:jc w:val="both"/>
        <w:rPr>
          <w:spacing w:val="-4"/>
          <w:sz w:val="28"/>
          <w:szCs w:val="28"/>
          <w:lang w:val="en-US"/>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6"/>
        <w:gridCol w:w="4343"/>
      </w:tblGrid>
      <w:tr w:rsidR="00C64868" w:rsidRPr="00107C62" w14:paraId="357D3C99" w14:textId="77777777" w:rsidTr="004C6B58">
        <w:trPr>
          <w:trHeight w:val="2059"/>
          <w:jc w:val="center"/>
        </w:trPr>
        <w:tc>
          <w:tcPr>
            <w:tcW w:w="4756" w:type="dxa"/>
            <w:tcBorders>
              <w:top w:val="nil"/>
              <w:left w:val="nil"/>
              <w:bottom w:val="nil"/>
              <w:right w:val="nil"/>
            </w:tcBorders>
          </w:tcPr>
          <w:p w14:paraId="4D582940" w14:textId="77777777" w:rsidR="00C64868" w:rsidRPr="00107C62" w:rsidRDefault="00C64868" w:rsidP="00787F09">
            <w:pPr>
              <w:pStyle w:val="BodyTextIndent2"/>
              <w:spacing w:before="0" w:after="0"/>
              <w:ind w:firstLine="0"/>
              <w:rPr>
                <w:rFonts w:ascii="Times New Roman" w:hAnsi="Times New Roman"/>
                <w:b/>
                <w:i/>
                <w:sz w:val="26"/>
                <w:szCs w:val="26"/>
                <w:lang w:val="vi-VN"/>
              </w:rPr>
            </w:pPr>
            <w:r w:rsidRPr="00107C62">
              <w:rPr>
                <w:rFonts w:ascii="Times New Roman" w:hAnsi="Times New Roman"/>
                <w:b/>
                <w:i/>
                <w:sz w:val="26"/>
                <w:szCs w:val="26"/>
                <w:lang w:val="vi-VN"/>
              </w:rPr>
              <w:t>Nơi nhận:</w:t>
            </w:r>
          </w:p>
          <w:p w14:paraId="1B28BF00" w14:textId="3AE77123" w:rsidR="004C6B58" w:rsidRPr="00107C62" w:rsidRDefault="004C6B58" w:rsidP="00787F09">
            <w:pPr>
              <w:pStyle w:val="BodyTextIndent2"/>
              <w:spacing w:before="0" w:after="0"/>
              <w:ind w:firstLine="0"/>
              <w:rPr>
                <w:rFonts w:ascii="Times New Roman" w:hAnsi="Times New Roman"/>
                <w:sz w:val="24"/>
                <w:szCs w:val="24"/>
                <w:lang w:val="vi-VN"/>
              </w:rPr>
            </w:pPr>
            <w:r w:rsidRPr="00107C62">
              <w:rPr>
                <w:rFonts w:ascii="Times New Roman" w:hAnsi="Times New Roman"/>
                <w:sz w:val="24"/>
                <w:szCs w:val="24"/>
              </w:rPr>
              <w:t xml:space="preserve">- </w:t>
            </w:r>
            <w:r w:rsidRPr="00107C62">
              <w:rPr>
                <w:rFonts w:ascii="Times New Roman" w:hAnsi="Times New Roman"/>
                <w:sz w:val="24"/>
                <w:szCs w:val="24"/>
                <w:lang w:val="vi-VN"/>
              </w:rPr>
              <w:t>Như trên (để trình);</w:t>
            </w:r>
          </w:p>
          <w:p w14:paraId="0F1B96BC" w14:textId="77777777" w:rsidR="004C6B58" w:rsidRPr="00107C62" w:rsidRDefault="004C6B58" w:rsidP="00787F09">
            <w:pPr>
              <w:pStyle w:val="BodyTextIndent2"/>
              <w:spacing w:before="0" w:after="0"/>
              <w:ind w:firstLine="0"/>
              <w:rPr>
                <w:rFonts w:ascii="Times New Roman" w:hAnsi="Times New Roman"/>
                <w:sz w:val="24"/>
                <w:szCs w:val="24"/>
                <w:lang w:val="vi-VN"/>
              </w:rPr>
            </w:pPr>
            <w:r w:rsidRPr="00107C62">
              <w:rPr>
                <w:rFonts w:ascii="Times New Roman" w:hAnsi="Times New Roman"/>
                <w:sz w:val="24"/>
                <w:szCs w:val="24"/>
                <w:lang w:val="vi-VN"/>
              </w:rPr>
              <w:t>-</w:t>
            </w:r>
            <w:r w:rsidRPr="00107C62">
              <w:rPr>
                <w:rFonts w:ascii="Times New Roman" w:hAnsi="Times New Roman"/>
                <w:sz w:val="24"/>
                <w:szCs w:val="24"/>
              </w:rPr>
              <w:t xml:space="preserve"> </w:t>
            </w:r>
            <w:r w:rsidRPr="00107C62">
              <w:rPr>
                <w:rFonts w:ascii="Times New Roman" w:hAnsi="Times New Roman"/>
                <w:sz w:val="24"/>
                <w:szCs w:val="24"/>
                <w:lang w:val="vi-VN"/>
              </w:rPr>
              <w:t>Chủ tịch UBND tỉnh (báo cáo);</w:t>
            </w:r>
          </w:p>
          <w:p w14:paraId="60DA2258" w14:textId="77777777" w:rsidR="004C6B58" w:rsidRPr="00107C62" w:rsidRDefault="004C6B58" w:rsidP="00787F09">
            <w:pPr>
              <w:pStyle w:val="BodyTextIndent2"/>
              <w:spacing w:before="0" w:after="0"/>
              <w:ind w:firstLine="0"/>
              <w:rPr>
                <w:rFonts w:ascii="Times New Roman" w:hAnsi="Times New Roman"/>
                <w:sz w:val="24"/>
                <w:szCs w:val="24"/>
                <w:lang w:val="vi-VN"/>
              </w:rPr>
            </w:pPr>
            <w:r w:rsidRPr="00107C62">
              <w:rPr>
                <w:rFonts w:ascii="Times New Roman" w:hAnsi="Times New Roman"/>
                <w:sz w:val="24"/>
                <w:szCs w:val="24"/>
                <w:lang w:val="vi-VN"/>
              </w:rPr>
              <w:t>-</w:t>
            </w:r>
            <w:r w:rsidRPr="00107C62">
              <w:rPr>
                <w:rFonts w:ascii="Times New Roman" w:hAnsi="Times New Roman"/>
                <w:sz w:val="24"/>
                <w:szCs w:val="24"/>
              </w:rPr>
              <w:t xml:space="preserve"> </w:t>
            </w:r>
            <w:r w:rsidRPr="00107C62">
              <w:rPr>
                <w:rFonts w:ascii="Times New Roman" w:hAnsi="Times New Roman"/>
                <w:sz w:val="24"/>
                <w:szCs w:val="24"/>
                <w:lang w:val="vi-VN"/>
              </w:rPr>
              <w:t>Các PCT UBND tỉnh;</w:t>
            </w:r>
          </w:p>
          <w:p w14:paraId="0F251372" w14:textId="5A04C671" w:rsidR="004C6B58" w:rsidRPr="00107C62" w:rsidRDefault="004C6B58" w:rsidP="004C6B58">
            <w:pPr>
              <w:pStyle w:val="BodyTextIndent2"/>
              <w:spacing w:before="0" w:after="0"/>
              <w:ind w:firstLine="0"/>
              <w:jc w:val="left"/>
              <w:rPr>
                <w:rFonts w:ascii="Times New Roman" w:hAnsi="Times New Roman"/>
                <w:spacing w:val="-8"/>
                <w:sz w:val="24"/>
                <w:szCs w:val="24"/>
                <w:lang w:val="vi-VN"/>
              </w:rPr>
            </w:pPr>
            <w:r w:rsidRPr="00107C62">
              <w:rPr>
                <w:rFonts w:ascii="Times New Roman" w:hAnsi="Times New Roman"/>
                <w:sz w:val="24"/>
                <w:szCs w:val="24"/>
                <w:lang w:val="vi-VN"/>
              </w:rPr>
              <w:t>-</w:t>
            </w:r>
            <w:r w:rsidRPr="00107C62">
              <w:rPr>
                <w:rFonts w:ascii="Times New Roman" w:hAnsi="Times New Roman"/>
                <w:sz w:val="24"/>
                <w:szCs w:val="24"/>
              </w:rPr>
              <w:t xml:space="preserve"> </w:t>
            </w:r>
            <w:r w:rsidRPr="00107C62">
              <w:rPr>
                <w:rFonts w:ascii="Times New Roman" w:hAnsi="Times New Roman"/>
                <w:spacing w:val="-8"/>
                <w:sz w:val="24"/>
                <w:szCs w:val="24"/>
                <w:lang w:val="vi-VN"/>
              </w:rPr>
              <w:t>Các Ban</w:t>
            </w:r>
            <w:r w:rsidR="00E74EE9">
              <w:rPr>
                <w:rFonts w:ascii="Times New Roman" w:hAnsi="Times New Roman"/>
                <w:spacing w:val="-8"/>
                <w:sz w:val="24"/>
                <w:szCs w:val="24"/>
              </w:rPr>
              <w:t xml:space="preserve"> của HĐND tỉnh;</w:t>
            </w:r>
          </w:p>
          <w:p w14:paraId="25BDFC02" w14:textId="77777777" w:rsidR="004C6B58" w:rsidRPr="00107C62" w:rsidRDefault="004C6B58" w:rsidP="00787F09">
            <w:pPr>
              <w:pStyle w:val="BodyTextIndent2"/>
              <w:spacing w:before="0" w:after="0"/>
              <w:ind w:firstLine="0"/>
              <w:rPr>
                <w:rFonts w:ascii="Times New Roman" w:hAnsi="Times New Roman"/>
                <w:sz w:val="24"/>
                <w:szCs w:val="24"/>
                <w:lang w:val="vi-VN"/>
              </w:rPr>
            </w:pPr>
            <w:r w:rsidRPr="00107C62">
              <w:rPr>
                <w:rFonts w:ascii="Times New Roman" w:hAnsi="Times New Roman"/>
                <w:sz w:val="24"/>
                <w:szCs w:val="24"/>
                <w:lang w:val="vi-VN"/>
              </w:rPr>
              <w:t>-</w:t>
            </w:r>
            <w:r w:rsidRPr="00107C62">
              <w:rPr>
                <w:rFonts w:ascii="Times New Roman" w:hAnsi="Times New Roman"/>
                <w:sz w:val="24"/>
                <w:szCs w:val="24"/>
              </w:rPr>
              <w:t xml:space="preserve"> </w:t>
            </w:r>
            <w:r w:rsidRPr="00107C62">
              <w:rPr>
                <w:rFonts w:ascii="Times New Roman" w:hAnsi="Times New Roman"/>
                <w:sz w:val="24"/>
                <w:szCs w:val="24"/>
                <w:lang w:val="vi-VN"/>
              </w:rPr>
              <w:t>Chánh Văn phòng UBND tỉnh;</w:t>
            </w:r>
          </w:p>
          <w:p w14:paraId="43C92637" w14:textId="77777777" w:rsidR="004C6B58" w:rsidRPr="00107C62" w:rsidRDefault="004C6B58" w:rsidP="00787F09">
            <w:pPr>
              <w:pStyle w:val="BodyTextIndent2"/>
              <w:spacing w:before="0" w:after="0"/>
              <w:ind w:firstLine="0"/>
              <w:rPr>
                <w:rFonts w:ascii="Times New Roman" w:hAnsi="Times New Roman"/>
                <w:sz w:val="24"/>
                <w:szCs w:val="24"/>
                <w:lang w:val="vi-VN"/>
              </w:rPr>
            </w:pPr>
            <w:r w:rsidRPr="00107C62">
              <w:rPr>
                <w:rFonts w:ascii="Times New Roman" w:hAnsi="Times New Roman"/>
                <w:sz w:val="24"/>
                <w:szCs w:val="24"/>
                <w:lang w:val="vi-VN"/>
              </w:rPr>
              <w:t>-</w:t>
            </w:r>
            <w:r w:rsidRPr="00107C62">
              <w:rPr>
                <w:rFonts w:ascii="Times New Roman" w:hAnsi="Times New Roman"/>
                <w:sz w:val="24"/>
                <w:szCs w:val="24"/>
              </w:rPr>
              <w:t xml:space="preserve"> </w:t>
            </w:r>
            <w:r w:rsidRPr="00107C62">
              <w:rPr>
                <w:rFonts w:ascii="Times New Roman" w:hAnsi="Times New Roman"/>
                <w:sz w:val="24"/>
                <w:szCs w:val="24"/>
                <w:lang w:val="vi-VN"/>
              </w:rPr>
              <w:t>Các phó CVP UBND tỉnh;</w:t>
            </w:r>
          </w:p>
          <w:p w14:paraId="3F0D468C" w14:textId="486B56CE" w:rsidR="00C64868" w:rsidRPr="00107C62" w:rsidRDefault="004C6B58" w:rsidP="00787F09">
            <w:pPr>
              <w:pStyle w:val="BodyTextIndent2"/>
              <w:spacing w:before="0" w:after="0"/>
              <w:ind w:firstLine="0"/>
              <w:rPr>
                <w:rFonts w:ascii="Times New Roman" w:hAnsi="Times New Roman"/>
                <w:sz w:val="24"/>
                <w:szCs w:val="24"/>
                <w:vertAlign w:val="subscript"/>
              </w:rPr>
            </w:pPr>
            <w:r w:rsidRPr="00107C62">
              <w:rPr>
                <w:rFonts w:ascii="Times New Roman" w:hAnsi="Times New Roman"/>
                <w:sz w:val="24"/>
                <w:szCs w:val="24"/>
                <w:lang w:val="vi-VN"/>
              </w:rPr>
              <w:t>-</w:t>
            </w:r>
            <w:r w:rsidRPr="00107C62">
              <w:rPr>
                <w:rFonts w:ascii="Times New Roman" w:hAnsi="Times New Roman"/>
                <w:sz w:val="24"/>
                <w:szCs w:val="24"/>
              </w:rPr>
              <w:t xml:space="preserve"> </w:t>
            </w:r>
            <w:r w:rsidRPr="00107C62">
              <w:rPr>
                <w:rFonts w:ascii="Times New Roman" w:hAnsi="Times New Roman"/>
                <w:sz w:val="24"/>
                <w:szCs w:val="24"/>
                <w:lang w:val="vi-VN"/>
              </w:rPr>
              <w:t>Lưu: VT, KGVX</w:t>
            </w:r>
            <w:r w:rsidR="00E74EE9">
              <w:rPr>
                <w:rFonts w:ascii="Times New Roman" w:hAnsi="Times New Roman"/>
                <w:sz w:val="24"/>
                <w:szCs w:val="24"/>
              </w:rPr>
              <w:t xml:space="preserve"> (</w:t>
            </w:r>
            <w:r w:rsidR="00254DA9">
              <w:rPr>
                <w:rFonts w:ascii="Times New Roman" w:hAnsi="Times New Roman"/>
                <w:sz w:val="24"/>
                <w:szCs w:val="24"/>
              </w:rPr>
              <w:t xml:space="preserve"> </w:t>
            </w:r>
            <w:r w:rsidR="00563C0A">
              <w:rPr>
                <w:rFonts w:ascii="Times New Roman" w:hAnsi="Times New Roman"/>
                <w:sz w:val="24"/>
                <w:szCs w:val="24"/>
              </w:rPr>
              <w:t>)</w:t>
            </w:r>
            <w:r w:rsidR="00541D5C" w:rsidRPr="00107C62">
              <w:rPr>
                <w:rFonts w:ascii="Times New Roman" w:hAnsi="Times New Roman"/>
                <w:sz w:val="24"/>
                <w:szCs w:val="24"/>
                <w:vertAlign w:val="subscript"/>
              </w:rPr>
              <w:t>.</w:t>
            </w:r>
          </w:p>
          <w:p w14:paraId="7B5846E4" w14:textId="77777777" w:rsidR="00C64868" w:rsidRPr="00107C62" w:rsidRDefault="00C64868" w:rsidP="00787F09">
            <w:pPr>
              <w:pStyle w:val="BodyTextIndent2"/>
              <w:spacing w:before="0" w:after="0"/>
              <w:ind w:firstLine="0"/>
              <w:rPr>
                <w:sz w:val="22"/>
                <w:szCs w:val="22"/>
                <w:lang w:val="vi-VN"/>
              </w:rPr>
            </w:pPr>
          </w:p>
        </w:tc>
        <w:tc>
          <w:tcPr>
            <w:tcW w:w="4343" w:type="dxa"/>
            <w:tcBorders>
              <w:top w:val="nil"/>
              <w:left w:val="nil"/>
              <w:bottom w:val="nil"/>
              <w:right w:val="nil"/>
            </w:tcBorders>
          </w:tcPr>
          <w:p w14:paraId="26C37429" w14:textId="77777777" w:rsidR="004C6B58" w:rsidRPr="00107C62" w:rsidRDefault="004C6B58" w:rsidP="004C6B58">
            <w:pPr>
              <w:jc w:val="center"/>
              <w:rPr>
                <w:rFonts w:eastAsiaTheme="majorEastAsia"/>
                <w:b/>
                <w:bCs/>
                <w:sz w:val="26"/>
                <w:szCs w:val="26"/>
                <w:lang w:val="nb-NO"/>
              </w:rPr>
            </w:pPr>
            <w:r w:rsidRPr="00107C62">
              <w:rPr>
                <w:rFonts w:eastAsiaTheme="majorEastAsia"/>
                <w:b/>
                <w:bCs/>
                <w:sz w:val="26"/>
                <w:szCs w:val="26"/>
                <w:lang w:val="nb-NO"/>
              </w:rPr>
              <w:t>TM. ỦY BAN NHÂN DÂN</w:t>
            </w:r>
          </w:p>
          <w:p w14:paraId="326DB31D" w14:textId="58EDE644" w:rsidR="00E74EE9" w:rsidRPr="00107C62" w:rsidRDefault="00E74EE9" w:rsidP="00787F09">
            <w:pPr>
              <w:pStyle w:val="BodyTextIndent2"/>
              <w:spacing w:before="0" w:after="0"/>
              <w:ind w:firstLine="0"/>
              <w:jc w:val="center"/>
              <w:rPr>
                <w:rFonts w:ascii="Times New Roman" w:hAnsi="Times New Roman"/>
                <w:b/>
                <w:szCs w:val="28"/>
                <w:lang w:val="nb-NO"/>
              </w:rPr>
            </w:pPr>
          </w:p>
        </w:tc>
      </w:tr>
    </w:tbl>
    <w:p w14:paraId="208A83FD" w14:textId="7CECF150" w:rsidR="00F53981" w:rsidRPr="00107C62" w:rsidRDefault="00F53981" w:rsidP="008B426C">
      <w:pPr>
        <w:jc w:val="both"/>
        <w:rPr>
          <w:b/>
          <w:sz w:val="28"/>
          <w:szCs w:val="28"/>
          <w:lang w:val="nl-NL"/>
        </w:rPr>
      </w:pPr>
    </w:p>
    <w:sectPr w:rsidR="00F53981" w:rsidRPr="00107C62" w:rsidSect="008067C6">
      <w:headerReference w:type="default" r:id="rId8"/>
      <w:pgSz w:w="11907" w:h="16840" w:code="9"/>
      <w:pgMar w:top="993" w:right="1134" w:bottom="1134" w:left="1701" w:header="709"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847AF" w14:textId="77777777" w:rsidR="00ED5AE3" w:rsidRDefault="00ED5AE3" w:rsidP="00D13EFD">
      <w:r>
        <w:separator/>
      </w:r>
    </w:p>
  </w:endnote>
  <w:endnote w:type="continuationSeparator" w:id="0">
    <w:p w14:paraId="1DBF479E" w14:textId="77777777" w:rsidR="00ED5AE3" w:rsidRDefault="00ED5AE3" w:rsidP="00D1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charset w:val="00"/>
    <w:family w:val="auto"/>
    <w:pitch w:val="default"/>
  </w:font>
  <w:font w:name="TimesNewRomanPSMT">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82EA3" w14:textId="77777777" w:rsidR="00ED5AE3" w:rsidRDefault="00ED5AE3" w:rsidP="00D13EFD">
      <w:r>
        <w:separator/>
      </w:r>
    </w:p>
  </w:footnote>
  <w:footnote w:type="continuationSeparator" w:id="0">
    <w:p w14:paraId="2053D604" w14:textId="77777777" w:rsidR="00ED5AE3" w:rsidRDefault="00ED5AE3" w:rsidP="00D13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818270"/>
      <w:docPartObj>
        <w:docPartGallery w:val="Page Numbers (Top of Page)"/>
        <w:docPartUnique/>
      </w:docPartObj>
    </w:sdtPr>
    <w:sdtEndPr>
      <w:rPr>
        <w:noProof/>
        <w:sz w:val="26"/>
        <w:szCs w:val="26"/>
      </w:rPr>
    </w:sdtEndPr>
    <w:sdtContent>
      <w:p w14:paraId="5D18C680" w14:textId="1FAA4154" w:rsidR="00FE2E7D" w:rsidRPr="002642DE" w:rsidRDefault="00FE2E7D" w:rsidP="00FE2E7D">
        <w:pPr>
          <w:pStyle w:val="Header"/>
          <w:jc w:val="center"/>
          <w:rPr>
            <w:sz w:val="26"/>
            <w:szCs w:val="26"/>
          </w:rPr>
        </w:pPr>
        <w:r w:rsidRPr="002642DE">
          <w:rPr>
            <w:sz w:val="26"/>
            <w:szCs w:val="26"/>
          </w:rPr>
          <w:fldChar w:fldCharType="begin"/>
        </w:r>
        <w:r w:rsidRPr="002642DE">
          <w:rPr>
            <w:sz w:val="26"/>
            <w:szCs w:val="26"/>
          </w:rPr>
          <w:instrText xml:space="preserve"> PAGE   \* MERGEFORMAT </w:instrText>
        </w:r>
        <w:r w:rsidRPr="002642DE">
          <w:rPr>
            <w:sz w:val="26"/>
            <w:szCs w:val="26"/>
          </w:rPr>
          <w:fldChar w:fldCharType="separate"/>
        </w:r>
        <w:r w:rsidR="00254DA9">
          <w:rPr>
            <w:noProof/>
            <w:sz w:val="26"/>
            <w:szCs w:val="26"/>
          </w:rPr>
          <w:t>4</w:t>
        </w:r>
        <w:r w:rsidRPr="002642DE">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521A3"/>
    <w:multiLevelType w:val="hybridMultilevel"/>
    <w:tmpl w:val="E904F6E8"/>
    <w:lvl w:ilvl="0" w:tplc="40045360">
      <w:start w:val="2"/>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
    <w:nsid w:val="56096C7C"/>
    <w:multiLevelType w:val="hybridMultilevel"/>
    <w:tmpl w:val="91D40D70"/>
    <w:lvl w:ilvl="0" w:tplc="879A907C">
      <w:start w:val="2"/>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0417190"/>
    <w:multiLevelType w:val="hybridMultilevel"/>
    <w:tmpl w:val="00DE84AA"/>
    <w:lvl w:ilvl="0" w:tplc="7662E8F0">
      <w:start w:val="2"/>
      <w:numFmt w:val="bullet"/>
      <w:lvlText w:val="-"/>
      <w:lvlJc w:val="left"/>
      <w:pPr>
        <w:ind w:left="927" w:hanging="360"/>
      </w:pPr>
      <w:rPr>
        <w:rFonts w:ascii="Times New Roman" w:eastAsia="Batang"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63ED4689"/>
    <w:multiLevelType w:val="hybridMultilevel"/>
    <w:tmpl w:val="A7F29B1A"/>
    <w:lvl w:ilvl="0" w:tplc="2B42E592">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868"/>
    <w:rsid w:val="000009D7"/>
    <w:rsid w:val="000033C1"/>
    <w:rsid w:val="00003ED5"/>
    <w:rsid w:val="00007125"/>
    <w:rsid w:val="00011BA9"/>
    <w:rsid w:val="0001451E"/>
    <w:rsid w:val="0001496B"/>
    <w:rsid w:val="000329B8"/>
    <w:rsid w:val="000343F2"/>
    <w:rsid w:val="000354AC"/>
    <w:rsid w:val="000379A6"/>
    <w:rsid w:val="00037B27"/>
    <w:rsid w:val="00040CD2"/>
    <w:rsid w:val="00040E44"/>
    <w:rsid w:val="00045F24"/>
    <w:rsid w:val="00052F69"/>
    <w:rsid w:val="00054F5A"/>
    <w:rsid w:val="0005664E"/>
    <w:rsid w:val="00056ABC"/>
    <w:rsid w:val="000650AC"/>
    <w:rsid w:val="00080452"/>
    <w:rsid w:val="00080DC4"/>
    <w:rsid w:val="0008209D"/>
    <w:rsid w:val="00082598"/>
    <w:rsid w:val="000856BB"/>
    <w:rsid w:val="0008591A"/>
    <w:rsid w:val="000871BB"/>
    <w:rsid w:val="00090C6F"/>
    <w:rsid w:val="00090F51"/>
    <w:rsid w:val="0009522A"/>
    <w:rsid w:val="000A11B8"/>
    <w:rsid w:val="000A1324"/>
    <w:rsid w:val="000A1AA4"/>
    <w:rsid w:val="000A3A03"/>
    <w:rsid w:val="000A4C96"/>
    <w:rsid w:val="000A5D43"/>
    <w:rsid w:val="000A6AE2"/>
    <w:rsid w:val="000B1026"/>
    <w:rsid w:val="000B3827"/>
    <w:rsid w:val="000B54C8"/>
    <w:rsid w:val="000B7087"/>
    <w:rsid w:val="000C0172"/>
    <w:rsid w:val="000C0234"/>
    <w:rsid w:val="000C3E9C"/>
    <w:rsid w:val="000C3F57"/>
    <w:rsid w:val="000C4677"/>
    <w:rsid w:val="000C4F10"/>
    <w:rsid w:val="000C6739"/>
    <w:rsid w:val="000D2707"/>
    <w:rsid w:val="000E1602"/>
    <w:rsid w:val="000E4045"/>
    <w:rsid w:val="000E5245"/>
    <w:rsid w:val="000F2F10"/>
    <w:rsid w:val="0010548A"/>
    <w:rsid w:val="00106344"/>
    <w:rsid w:val="00107C62"/>
    <w:rsid w:val="001107D3"/>
    <w:rsid w:val="00120D6E"/>
    <w:rsid w:val="001266F3"/>
    <w:rsid w:val="0012753B"/>
    <w:rsid w:val="00134565"/>
    <w:rsid w:val="00135FB5"/>
    <w:rsid w:val="001400A9"/>
    <w:rsid w:val="0014150A"/>
    <w:rsid w:val="001436CB"/>
    <w:rsid w:val="00146BCC"/>
    <w:rsid w:val="001511EC"/>
    <w:rsid w:val="00151D53"/>
    <w:rsid w:val="001537EA"/>
    <w:rsid w:val="001568D6"/>
    <w:rsid w:val="00162DB8"/>
    <w:rsid w:val="001648EA"/>
    <w:rsid w:val="00164D68"/>
    <w:rsid w:val="00165315"/>
    <w:rsid w:val="00170AA9"/>
    <w:rsid w:val="001722A5"/>
    <w:rsid w:val="00173942"/>
    <w:rsid w:val="001748A0"/>
    <w:rsid w:val="00175AE3"/>
    <w:rsid w:val="00184E9E"/>
    <w:rsid w:val="00190C9B"/>
    <w:rsid w:val="0019585F"/>
    <w:rsid w:val="001A1F15"/>
    <w:rsid w:val="001A3E0D"/>
    <w:rsid w:val="001A677D"/>
    <w:rsid w:val="001B3D01"/>
    <w:rsid w:val="001B60F2"/>
    <w:rsid w:val="001C067A"/>
    <w:rsid w:val="001C18D8"/>
    <w:rsid w:val="001C1C26"/>
    <w:rsid w:val="001C22BE"/>
    <w:rsid w:val="001C2DD7"/>
    <w:rsid w:val="001C6DE9"/>
    <w:rsid w:val="001D02C9"/>
    <w:rsid w:val="001D32B1"/>
    <w:rsid w:val="001D4DD6"/>
    <w:rsid w:val="001D6633"/>
    <w:rsid w:val="001D6890"/>
    <w:rsid w:val="001D7EF3"/>
    <w:rsid w:val="001E1932"/>
    <w:rsid w:val="001E227A"/>
    <w:rsid w:val="001F04A0"/>
    <w:rsid w:val="001F0C49"/>
    <w:rsid w:val="001F1E0B"/>
    <w:rsid w:val="001F33CC"/>
    <w:rsid w:val="001F3F4A"/>
    <w:rsid w:val="001F6EA1"/>
    <w:rsid w:val="00200574"/>
    <w:rsid w:val="0020093F"/>
    <w:rsid w:val="00202865"/>
    <w:rsid w:val="002046F1"/>
    <w:rsid w:val="00204E11"/>
    <w:rsid w:val="002326EB"/>
    <w:rsid w:val="00234783"/>
    <w:rsid w:val="00235C3D"/>
    <w:rsid w:val="002367A2"/>
    <w:rsid w:val="00237B74"/>
    <w:rsid w:val="002471F7"/>
    <w:rsid w:val="00247743"/>
    <w:rsid w:val="00251733"/>
    <w:rsid w:val="00253406"/>
    <w:rsid w:val="00254634"/>
    <w:rsid w:val="00254DA9"/>
    <w:rsid w:val="00257719"/>
    <w:rsid w:val="0026124F"/>
    <w:rsid w:val="00261299"/>
    <w:rsid w:val="002642DE"/>
    <w:rsid w:val="00264FB9"/>
    <w:rsid w:val="00266F11"/>
    <w:rsid w:val="00271543"/>
    <w:rsid w:val="002739F9"/>
    <w:rsid w:val="0027426A"/>
    <w:rsid w:val="00276264"/>
    <w:rsid w:val="002803D0"/>
    <w:rsid w:val="002812D6"/>
    <w:rsid w:val="002879E4"/>
    <w:rsid w:val="00290892"/>
    <w:rsid w:val="00291BC5"/>
    <w:rsid w:val="002934A4"/>
    <w:rsid w:val="00295ADB"/>
    <w:rsid w:val="002976C6"/>
    <w:rsid w:val="002A429F"/>
    <w:rsid w:val="002A58C0"/>
    <w:rsid w:val="002B13A9"/>
    <w:rsid w:val="002B2A62"/>
    <w:rsid w:val="002B54C4"/>
    <w:rsid w:val="002B72EC"/>
    <w:rsid w:val="002C10C2"/>
    <w:rsid w:val="002C595B"/>
    <w:rsid w:val="002C703F"/>
    <w:rsid w:val="002D066C"/>
    <w:rsid w:val="002D1B82"/>
    <w:rsid w:val="002D37E7"/>
    <w:rsid w:val="002E03B7"/>
    <w:rsid w:val="002E0691"/>
    <w:rsid w:val="002E5743"/>
    <w:rsid w:val="002F2FCF"/>
    <w:rsid w:val="002F5D73"/>
    <w:rsid w:val="002F65B5"/>
    <w:rsid w:val="002F68BD"/>
    <w:rsid w:val="00301711"/>
    <w:rsid w:val="00302ECD"/>
    <w:rsid w:val="00305546"/>
    <w:rsid w:val="003109DE"/>
    <w:rsid w:val="003129C9"/>
    <w:rsid w:val="00313EFA"/>
    <w:rsid w:val="003215D1"/>
    <w:rsid w:val="0032489A"/>
    <w:rsid w:val="00331DC6"/>
    <w:rsid w:val="00332E9D"/>
    <w:rsid w:val="00336FD0"/>
    <w:rsid w:val="00342244"/>
    <w:rsid w:val="00347AE3"/>
    <w:rsid w:val="00347D36"/>
    <w:rsid w:val="00347D4F"/>
    <w:rsid w:val="003660B0"/>
    <w:rsid w:val="003669E9"/>
    <w:rsid w:val="00367B19"/>
    <w:rsid w:val="00372ACF"/>
    <w:rsid w:val="00373433"/>
    <w:rsid w:val="003842F1"/>
    <w:rsid w:val="00391557"/>
    <w:rsid w:val="00396CCB"/>
    <w:rsid w:val="00397067"/>
    <w:rsid w:val="003A3C25"/>
    <w:rsid w:val="003A4CA0"/>
    <w:rsid w:val="003A4F35"/>
    <w:rsid w:val="003B09FF"/>
    <w:rsid w:val="003B1B02"/>
    <w:rsid w:val="003B4C4F"/>
    <w:rsid w:val="003B5DEE"/>
    <w:rsid w:val="003B7DAA"/>
    <w:rsid w:val="003C12D2"/>
    <w:rsid w:val="003C1BCF"/>
    <w:rsid w:val="003C20EC"/>
    <w:rsid w:val="003D1480"/>
    <w:rsid w:val="003D7D48"/>
    <w:rsid w:val="003E1F67"/>
    <w:rsid w:val="003E4D50"/>
    <w:rsid w:val="003E5752"/>
    <w:rsid w:val="003E6822"/>
    <w:rsid w:val="003F234F"/>
    <w:rsid w:val="003F44EE"/>
    <w:rsid w:val="003F5F47"/>
    <w:rsid w:val="003F6350"/>
    <w:rsid w:val="0041140E"/>
    <w:rsid w:val="00422811"/>
    <w:rsid w:val="0042398A"/>
    <w:rsid w:val="00427BF7"/>
    <w:rsid w:val="0043079D"/>
    <w:rsid w:val="00431EDB"/>
    <w:rsid w:val="00435DC3"/>
    <w:rsid w:val="00437159"/>
    <w:rsid w:val="00440219"/>
    <w:rsid w:val="0044102F"/>
    <w:rsid w:val="00445E0B"/>
    <w:rsid w:val="00446DEA"/>
    <w:rsid w:val="004521C2"/>
    <w:rsid w:val="004612B5"/>
    <w:rsid w:val="00462899"/>
    <w:rsid w:val="004653BA"/>
    <w:rsid w:val="00467F5C"/>
    <w:rsid w:val="004721E8"/>
    <w:rsid w:val="00475DD5"/>
    <w:rsid w:val="00476C11"/>
    <w:rsid w:val="004801F7"/>
    <w:rsid w:val="00481916"/>
    <w:rsid w:val="0048714A"/>
    <w:rsid w:val="00496784"/>
    <w:rsid w:val="00497DA1"/>
    <w:rsid w:val="004A43E8"/>
    <w:rsid w:val="004B1883"/>
    <w:rsid w:val="004B1896"/>
    <w:rsid w:val="004B4FA2"/>
    <w:rsid w:val="004B7E25"/>
    <w:rsid w:val="004C309E"/>
    <w:rsid w:val="004C4DB3"/>
    <w:rsid w:val="004C6B58"/>
    <w:rsid w:val="004D1097"/>
    <w:rsid w:val="004D4853"/>
    <w:rsid w:val="004E36CE"/>
    <w:rsid w:val="004E77A4"/>
    <w:rsid w:val="004F43D1"/>
    <w:rsid w:val="00500DE6"/>
    <w:rsid w:val="00501BBE"/>
    <w:rsid w:val="0050351D"/>
    <w:rsid w:val="00505ADE"/>
    <w:rsid w:val="00505C39"/>
    <w:rsid w:val="0050617C"/>
    <w:rsid w:val="00506F41"/>
    <w:rsid w:val="00521081"/>
    <w:rsid w:val="0052186E"/>
    <w:rsid w:val="00526E8D"/>
    <w:rsid w:val="0053280E"/>
    <w:rsid w:val="00535120"/>
    <w:rsid w:val="005371E6"/>
    <w:rsid w:val="00541D5C"/>
    <w:rsid w:val="0054468C"/>
    <w:rsid w:val="00546B56"/>
    <w:rsid w:val="00546EA9"/>
    <w:rsid w:val="005518A3"/>
    <w:rsid w:val="00563C0A"/>
    <w:rsid w:val="005652A1"/>
    <w:rsid w:val="005666DA"/>
    <w:rsid w:val="00570365"/>
    <w:rsid w:val="00572483"/>
    <w:rsid w:val="00574B95"/>
    <w:rsid w:val="00577AE1"/>
    <w:rsid w:val="00581EC3"/>
    <w:rsid w:val="0059194B"/>
    <w:rsid w:val="00595BC9"/>
    <w:rsid w:val="005A30A8"/>
    <w:rsid w:val="005A36E2"/>
    <w:rsid w:val="005A6CE9"/>
    <w:rsid w:val="005B2398"/>
    <w:rsid w:val="005B301A"/>
    <w:rsid w:val="005B3D03"/>
    <w:rsid w:val="005B6C2E"/>
    <w:rsid w:val="005B6CC8"/>
    <w:rsid w:val="005B6E8D"/>
    <w:rsid w:val="005B772A"/>
    <w:rsid w:val="005C023A"/>
    <w:rsid w:val="005C07EA"/>
    <w:rsid w:val="005C225C"/>
    <w:rsid w:val="005D0310"/>
    <w:rsid w:val="005D2876"/>
    <w:rsid w:val="005D462C"/>
    <w:rsid w:val="005E06D2"/>
    <w:rsid w:val="005E1174"/>
    <w:rsid w:val="005E3F18"/>
    <w:rsid w:val="005E4AEB"/>
    <w:rsid w:val="005F1902"/>
    <w:rsid w:val="005F1F6D"/>
    <w:rsid w:val="00601604"/>
    <w:rsid w:val="00605A9C"/>
    <w:rsid w:val="0060639C"/>
    <w:rsid w:val="00611A86"/>
    <w:rsid w:val="0061321D"/>
    <w:rsid w:val="00614882"/>
    <w:rsid w:val="006154D2"/>
    <w:rsid w:val="00626068"/>
    <w:rsid w:val="00632425"/>
    <w:rsid w:val="00633C2C"/>
    <w:rsid w:val="006365BA"/>
    <w:rsid w:val="0064489F"/>
    <w:rsid w:val="0065056E"/>
    <w:rsid w:val="00651745"/>
    <w:rsid w:val="00653F3B"/>
    <w:rsid w:val="0066092C"/>
    <w:rsid w:val="0066362D"/>
    <w:rsid w:val="00667258"/>
    <w:rsid w:val="006673D0"/>
    <w:rsid w:val="00671A21"/>
    <w:rsid w:val="006720BF"/>
    <w:rsid w:val="00672D89"/>
    <w:rsid w:val="00675795"/>
    <w:rsid w:val="0068342F"/>
    <w:rsid w:val="00684EA9"/>
    <w:rsid w:val="00685E92"/>
    <w:rsid w:val="006860AF"/>
    <w:rsid w:val="0069135B"/>
    <w:rsid w:val="00692EC2"/>
    <w:rsid w:val="00694279"/>
    <w:rsid w:val="0069433B"/>
    <w:rsid w:val="0069580B"/>
    <w:rsid w:val="006968D8"/>
    <w:rsid w:val="006A2643"/>
    <w:rsid w:val="006B0E2E"/>
    <w:rsid w:val="006C0231"/>
    <w:rsid w:val="006C069B"/>
    <w:rsid w:val="006C1C60"/>
    <w:rsid w:val="006D1DC2"/>
    <w:rsid w:val="006D40F9"/>
    <w:rsid w:val="006D7856"/>
    <w:rsid w:val="006E0CB8"/>
    <w:rsid w:val="006E5089"/>
    <w:rsid w:val="006F0719"/>
    <w:rsid w:val="006F2286"/>
    <w:rsid w:val="006F45C5"/>
    <w:rsid w:val="006F5C72"/>
    <w:rsid w:val="00704D1C"/>
    <w:rsid w:val="0070596B"/>
    <w:rsid w:val="00713BBD"/>
    <w:rsid w:val="00716FA6"/>
    <w:rsid w:val="0072026D"/>
    <w:rsid w:val="00721DA8"/>
    <w:rsid w:val="0072755F"/>
    <w:rsid w:val="00727E10"/>
    <w:rsid w:val="00736A2F"/>
    <w:rsid w:val="0074017C"/>
    <w:rsid w:val="00743C5A"/>
    <w:rsid w:val="007470CB"/>
    <w:rsid w:val="00750C96"/>
    <w:rsid w:val="00750D70"/>
    <w:rsid w:val="007564E2"/>
    <w:rsid w:val="00756A3E"/>
    <w:rsid w:val="00757861"/>
    <w:rsid w:val="00761FDA"/>
    <w:rsid w:val="00763727"/>
    <w:rsid w:val="00766774"/>
    <w:rsid w:val="00767BCC"/>
    <w:rsid w:val="007717F0"/>
    <w:rsid w:val="007824C6"/>
    <w:rsid w:val="00783DEB"/>
    <w:rsid w:val="0078405A"/>
    <w:rsid w:val="007853A0"/>
    <w:rsid w:val="00787F09"/>
    <w:rsid w:val="00790BF8"/>
    <w:rsid w:val="00795ACB"/>
    <w:rsid w:val="0079712C"/>
    <w:rsid w:val="00797472"/>
    <w:rsid w:val="007A12E9"/>
    <w:rsid w:val="007A15B2"/>
    <w:rsid w:val="007A381E"/>
    <w:rsid w:val="007A53BD"/>
    <w:rsid w:val="007C0919"/>
    <w:rsid w:val="007C2A88"/>
    <w:rsid w:val="007E075E"/>
    <w:rsid w:val="007E3451"/>
    <w:rsid w:val="007F32B8"/>
    <w:rsid w:val="007F5C3A"/>
    <w:rsid w:val="007F73B5"/>
    <w:rsid w:val="008021F5"/>
    <w:rsid w:val="00802767"/>
    <w:rsid w:val="00806265"/>
    <w:rsid w:val="008067C6"/>
    <w:rsid w:val="00806C53"/>
    <w:rsid w:val="00817AB6"/>
    <w:rsid w:val="00820864"/>
    <w:rsid w:val="008277A8"/>
    <w:rsid w:val="008345C3"/>
    <w:rsid w:val="00843770"/>
    <w:rsid w:val="00844879"/>
    <w:rsid w:val="00847167"/>
    <w:rsid w:val="00850DE9"/>
    <w:rsid w:val="0085190A"/>
    <w:rsid w:val="00853E86"/>
    <w:rsid w:val="00856C0B"/>
    <w:rsid w:val="00856EB4"/>
    <w:rsid w:val="00862025"/>
    <w:rsid w:val="008736DD"/>
    <w:rsid w:val="008838BB"/>
    <w:rsid w:val="00885186"/>
    <w:rsid w:val="00887E53"/>
    <w:rsid w:val="00890E4C"/>
    <w:rsid w:val="00892A5E"/>
    <w:rsid w:val="00895070"/>
    <w:rsid w:val="008968D8"/>
    <w:rsid w:val="008A2FFA"/>
    <w:rsid w:val="008A7F0C"/>
    <w:rsid w:val="008B33B2"/>
    <w:rsid w:val="008B426C"/>
    <w:rsid w:val="008C0176"/>
    <w:rsid w:val="008C2165"/>
    <w:rsid w:val="008C2B1F"/>
    <w:rsid w:val="008C310D"/>
    <w:rsid w:val="008C487E"/>
    <w:rsid w:val="008D57E1"/>
    <w:rsid w:val="008D5A56"/>
    <w:rsid w:val="008D6ECF"/>
    <w:rsid w:val="008E0769"/>
    <w:rsid w:val="008E14D9"/>
    <w:rsid w:val="008E1671"/>
    <w:rsid w:val="008E4DCF"/>
    <w:rsid w:val="008F423E"/>
    <w:rsid w:val="008F6C9A"/>
    <w:rsid w:val="00901377"/>
    <w:rsid w:val="00901729"/>
    <w:rsid w:val="00910FB7"/>
    <w:rsid w:val="00911C31"/>
    <w:rsid w:val="009127D4"/>
    <w:rsid w:val="00913A28"/>
    <w:rsid w:val="00916BB5"/>
    <w:rsid w:val="00924D93"/>
    <w:rsid w:val="009344C3"/>
    <w:rsid w:val="00935C1F"/>
    <w:rsid w:val="009405CA"/>
    <w:rsid w:val="00952526"/>
    <w:rsid w:val="00960305"/>
    <w:rsid w:val="00960863"/>
    <w:rsid w:val="00962E87"/>
    <w:rsid w:val="009714D5"/>
    <w:rsid w:val="00976692"/>
    <w:rsid w:val="00977615"/>
    <w:rsid w:val="0098310E"/>
    <w:rsid w:val="00983B3D"/>
    <w:rsid w:val="00986BD6"/>
    <w:rsid w:val="00987FDF"/>
    <w:rsid w:val="00990030"/>
    <w:rsid w:val="00992451"/>
    <w:rsid w:val="0099611B"/>
    <w:rsid w:val="00996716"/>
    <w:rsid w:val="009B3923"/>
    <w:rsid w:val="009B532F"/>
    <w:rsid w:val="009B63E0"/>
    <w:rsid w:val="009C3F7C"/>
    <w:rsid w:val="009C43BC"/>
    <w:rsid w:val="009C5A9B"/>
    <w:rsid w:val="009D3C13"/>
    <w:rsid w:val="009D4496"/>
    <w:rsid w:val="009D4AB0"/>
    <w:rsid w:val="009E4097"/>
    <w:rsid w:val="009F1C14"/>
    <w:rsid w:val="009F1D85"/>
    <w:rsid w:val="009F6CD7"/>
    <w:rsid w:val="009F7CFE"/>
    <w:rsid w:val="00A0600F"/>
    <w:rsid w:val="00A12834"/>
    <w:rsid w:val="00A15AF3"/>
    <w:rsid w:val="00A16E19"/>
    <w:rsid w:val="00A17375"/>
    <w:rsid w:val="00A211A2"/>
    <w:rsid w:val="00A23183"/>
    <w:rsid w:val="00A265DC"/>
    <w:rsid w:val="00A36E12"/>
    <w:rsid w:val="00A37653"/>
    <w:rsid w:val="00A434A1"/>
    <w:rsid w:val="00A47C27"/>
    <w:rsid w:val="00A5122B"/>
    <w:rsid w:val="00A53600"/>
    <w:rsid w:val="00A56758"/>
    <w:rsid w:val="00A6287C"/>
    <w:rsid w:val="00A66823"/>
    <w:rsid w:val="00A903D4"/>
    <w:rsid w:val="00A92BE7"/>
    <w:rsid w:val="00A930F2"/>
    <w:rsid w:val="00A95AD2"/>
    <w:rsid w:val="00AA1A3F"/>
    <w:rsid w:val="00AA5887"/>
    <w:rsid w:val="00AA6063"/>
    <w:rsid w:val="00AB4DCE"/>
    <w:rsid w:val="00AC1510"/>
    <w:rsid w:val="00AC44DD"/>
    <w:rsid w:val="00AC759D"/>
    <w:rsid w:val="00AD0914"/>
    <w:rsid w:val="00AD1965"/>
    <w:rsid w:val="00AE2135"/>
    <w:rsid w:val="00AE4E2D"/>
    <w:rsid w:val="00AF0C77"/>
    <w:rsid w:val="00AF61B6"/>
    <w:rsid w:val="00B00D75"/>
    <w:rsid w:val="00B11FC6"/>
    <w:rsid w:val="00B153F8"/>
    <w:rsid w:val="00B15F79"/>
    <w:rsid w:val="00B22D7E"/>
    <w:rsid w:val="00B23E64"/>
    <w:rsid w:val="00B26C6A"/>
    <w:rsid w:val="00B30505"/>
    <w:rsid w:val="00B362E6"/>
    <w:rsid w:val="00B44467"/>
    <w:rsid w:val="00B5397F"/>
    <w:rsid w:val="00B55469"/>
    <w:rsid w:val="00B554D1"/>
    <w:rsid w:val="00B57A0A"/>
    <w:rsid w:val="00B57A2C"/>
    <w:rsid w:val="00B57E8B"/>
    <w:rsid w:val="00B63818"/>
    <w:rsid w:val="00B66138"/>
    <w:rsid w:val="00B72089"/>
    <w:rsid w:val="00B738FC"/>
    <w:rsid w:val="00B74AA3"/>
    <w:rsid w:val="00B74B56"/>
    <w:rsid w:val="00B833EA"/>
    <w:rsid w:val="00BA6A6D"/>
    <w:rsid w:val="00BB2041"/>
    <w:rsid w:val="00BB485E"/>
    <w:rsid w:val="00BB694E"/>
    <w:rsid w:val="00BC0F3E"/>
    <w:rsid w:val="00BC5B63"/>
    <w:rsid w:val="00BC6B3B"/>
    <w:rsid w:val="00BD030A"/>
    <w:rsid w:val="00BD610D"/>
    <w:rsid w:val="00BD6308"/>
    <w:rsid w:val="00BD70B9"/>
    <w:rsid w:val="00BE2E33"/>
    <w:rsid w:val="00BF0DFF"/>
    <w:rsid w:val="00BF2E87"/>
    <w:rsid w:val="00C0316A"/>
    <w:rsid w:val="00C102CF"/>
    <w:rsid w:val="00C10714"/>
    <w:rsid w:val="00C20384"/>
    <w:rsid w:val="00C21438"/>
    <w:rsid w:val="00C24B1F"/>
    <w:rsid w:val="00C31CEC"/>
    <w:rsid w:val="00C32D5B"/>
    <w:rsid w:val="00C36C01"/>
    <w:rsid w:val="00C37B49"/>
    <w:rsid w:val="00C40A8F"/>
    <w:rsid w:val="00C4101A"/>
    <w:rsid w:val="00C4558C"/>
    <w:rsid w:val="00C45AB7"/>
    <w:rsid w:val="00C51AA6"/>
    <w:rsid w:val="00C529C4"/>
    <w:rsid w:val="00C55427"/>
    <w:rsid w:val="00C5740E"/>
    <w:rsid w:val="00C63A53"/>
    <w:rsid w:val="00C643F3"/>
    <w:rsid w:val="00C64868"/>
    <w:rsid w:val="00C66DCC"/>
    <w:rsid w:val="00C80BB4"/>
    <w:rsid w:val="00C86724"/>
    <w:rsid w:val="00C86943"/>
    <w:rsid w:val="00C92039"/>
    <w:rsid w:val="00C92432"/>
    <w:rsid w:val="00CA0B3D"/>
    <w:rsid w:val="00CA222F"/>
    <w:rsid w:val="00CA274E"/>
    <w:rsid w:val="00CA3956"/>
    <w:rsid w:val="00CA403B"/>
    <w:rsid w:val="00CA602E"/>
    <w:rsid w:val="00CA65CF"/>
    <w:rsid w:val="00CA7C66"/>
    <w:rsid w:val="00CB0DA6"/>
    <w:rsid w:val="00CB10E5"/>
    <w:rsid w:val="00CB288A"/>
    <w:rsid w:val="00CB38F7"/>
    <w:rsid w:val="00CB43F8"/>
    <w:rsid w:val="00CB4BBF"/>
    <w:rsid w:val="00CC2438"/>
    <w:rsid w:val="00CC254D"/>
    <w:rsid w:val="00CC4910"/>
    <w:rsid w:val="00CC7838"/>
    <w:rsid w:val="00CD3109"/>
    <w:rsid w:val="00CE7206"/>
    <w:rsid w:val="00CF450F"/>
    <w:rsid w:val="00CF6DD7"/>
    <w:rsid w:val="00D008B9"/>
    <w:rsid w:val="00D024E7"/>
    <w:rsid w:val="00D11A0F"/>
    <w:rsid w:val="00D122E4"/>
    <w:rsid w:val="00D13EFD"/>
    <w:rsid w:val="00D15E4A"/>
    <w:rsid w:val="00D21627"/>
    <w:rsid w:val="00D22302"/>
    <w:rsid w:val="00D23746"/>
    <w:rsid w:val="00D31081"/>
    <w:rsid w:val="00D3624F"/>
    <w:rsid w:val="00D42F33"/>
    <w:rsid w:val="00D444E6"/>
    <w:rsid w:val="00D53726"/>
    <w:rsid w:val="00D607F1"/>
    <w:rsid w:val="00D61729"/>
    <w:rsid w:val="00D64C9E"/>
    <w:rsid w:val="00D72A05"/>
    <w:rsid w:val="00D74FA8"/>
    <w:rsid w:val="00D754CE"/>
    <w:rsid w:val="00D8566A"/>
    <w:rsid w:val="00D857F9"/>
    <w:rsid w:val="00D86E4E"/>
    <w:rsid w:val="00D90C7D"/>
    <w:rsid w:val="00D91CB2"/>
    <w:rsid w:val="00D93A1A"/>
    <w:rsid w:val="00D93C41"/>
    <w:rsid w:val="00D94049"/>
    <w:rsid w:val="00D95D48"/>
    <w:rsid w:val="00D978FA"/>
    <w:rsid w:val="00DA11D4"/>
    <w:rsid w:val="00DA2DBA"/>
    <w:rsid w:val="00DA4443"/>
    <w:rsid w:val="00DB510E"/>
    <w:rsid w:val="00DB7927"/>
    <w:rsid w:val="00DC1468"/>
    <w:rsid w:val="00DC7163"/>
    <w:rsid w:val="00DD4AC6"/>
    <w:rsid w:val="00DD7B11"/>
    <w:rsid w:val="00DE29E3"/>
    <w:rsid w:val="00DE6F3A"/>
    <w:rsid w:val="00DF0484"/>
    <w:rsid w:val="00DF1C4D"/>
    <w:rsid w:val="00DF6D50"/>
    <w:rsid w:val="00DF7235"/>
    <w:rsid w:val="00E02D31"/>
    <w:rsid w:val="00E20479"/>
    <w:rsid w:val="00E22D51"/>
    <w:rsid w:val="00E32D44"/>
    <w:rsid w:val="00E33F00"/>
    <w:rsid w:val="00E352D2"/>
    <w:rsid w:val="00E422C3"/>
    <w:rsid w:val="00E47E00"/>
    <w:rsid w:val="00E54859"/>
    <w:rsid w:val="00E54DE1"/>
    <w:rsid w:val="00E55FD7"/>
    <w:rsid w:val="00E67E63"/>
    <w:rsid w:val="00E7000B"/>
    <w:rsid w:val="00E71F87"/>
    <w:rsid w:val="00E74EE9"/>
    <w:rsid w:val="00E82C1A"/>
    <w:rsid w:val="00E839C7"/>
    <w:rsid w:val="00E85BC4"/>
    <w:rsid w:val="00E93F05"/>
    <w:rsid w:val="00E95BF4"/>
    <w:rsid w:val="00EA47FB"/>
    <w:rsid w:val="00EA6DEB"/>
    <w:rsid w:val="00EB1B94"/>
    <w:rsid w:val="00EB206F"/>
    <w:rsid w:val="00EB3387"/>
    <w:rsid w:val="00EB5418"/>
    <w:rsid w:val="00EB5DDF"/>
    <w:rsid w:val="00EB783A"/>
    <w:rsid w:val="00EC1977"/>
    <w:rsid w:val="00EC2158"/>
    <w:rsid w:val="00EC421C"/>
    <w:rsid w:val="00ED5491"/>
    <w:rsid w:val="00ED5AE3"/>
    <w:rsid w:val="00EE338A"/>
    <w:rsid w:val="00EE3E5B"/>
    <w:rsid w:val="00EF5206"/>
    <w:rsid w:val="00F0308E"/>
    <w:rsid w:val="00F07AB0"/>
    <w:rsid w:val="00F13E8B"/>
    <w:rsid w:val="00F164C2"/>
    <w:rsid w:val="00F21887"/>
    <w:rsid w:val="00F276D8"/>
    <w:rsid w:val="00F27E1C"/>
    <w:rsid w:val="00F33473"/>
    <w:rsid w:val="00F4136A"/>
    <w:rsid w:val="00F500DD"/>
    <w:rsid w:val="00F50D0C"/>
    <w:rsid w:val="00F53981"/>
    <w:rsid w:val="00F54FA5"/>
    <w:rsid w:val="00F61D2D"/>
    <w:rsid w:val="00F63193"/>
    <w:rsid w:val="00F63623"/>
    <w:rsid w:val="00F72B1B"/>
    <w:rsid w:val="00F75EFD"/>
    <w:rsid w:val="00F8418C"/>
    <w:rsid w:val="00F92297"/>
    <w:rsid w:val="00F92993"/>
    <w:rsid w:val="00F92E91"/>
    <w:rsid w:val="00F94916"/>
    <w:rsid w:val="00F971DF"/>
    <w:rsid w:val="00FA111D"/>
    <w:rsid w:val="00FA25B7"/>
    <w:rsid w:val="00FA3D1E"/>
    <w:rsid w:val="00FA4344"/>
    <w:rsid w:val="00FA5B10"/>
    <w:rsid w:val="00FB4682"/>
    <w:rsid w:val="00FB6ED3"/>
    <w:rsid w:val="00FC167F"/>
    <w:rsid w:val="00FC471C"/>
    <w:rsid w:val="00FC51DF"/>
    <w:rsid w:val="00FC563D"/>
    <w:rsid w:val="00FC5A97"/>
    <w:rsid w:val="00FD277C"/>
    <w:rsid w:val="00FD3FC4"/>
    <w:rsid w:val="00FD5EB2"/>
    <w:rsid w:val="00FD5FAB"/>
    <w:rsid w:val="00FE1542"/>
    <w:rsid w:val="00FE2E7D"/>
    <w:rsid w:val="00FE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83809"/>
  <w15:docId w15:val="{1A0BD3B6-AB0E-4833-B105-BB7DFB5F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C6A"/>
    <w:rPr>
      <w:sz w:val="24"/>
      <w:szCs w:val="24"/>
      <w:lang w:val="vi-VN" w:eastAsia="ko-KR"/>
    </w:rPr>
  </w:style>
  <w:style w:type="paragraph" w:styleId="Heading1">
    <w:name w:val="heading 1"/>
    <w:basedOn w:val="Normal"/>
    <w:next w:val="Normal"/>
    <w:link w:val="Heading1Char"/>
    <w:qFormat/>
    <w:rsid w:val="001F33CC"/>
    <w:pPr>
      <w:keepNext/>
      <w:jc w:val="center"/>
      <w:outlineLvl w:val="0"/>
    </w:pPr>
    <w:rPr>
      <w:rFonts w:ascii=".VnTimeH" w:eastAsia="Times New Roman" w:hAnsi=".VnTimeH"/>
      <w:b/>
      <w:bCs/>
      <w:sz w:val="28"/>
      <w:lang w:val="en-US" w:eastAsia="en-US"/>
    </w:rPr>
  </w:style>
  <w:style w:type="paragraph" w:styleId="Heading2">
    <w:name w:val="heading 2"/>
    <w:basedOn w:val="Normal"/>
    <w:next w:val="Normal"/>
    <w:link w:val="Heading2Char"/>
    <w:semiHidden/>
    <w:unhideWhenUsed/>
    <w:qFormat/>
    <w:rsid w:val="00787F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64868"/>
    <w:pPr>
      <w:spacing w:before="120" w:after="120"/>
      <w:ind w:firstLine="540"/>
      <w:jc w:val="both"/>
    </w:pPr>
    <w:rPr>
      <w:rFonts w:ascii=".VnTime" w:eastAsia="Times New Roman" w:hAnsi=".VnTime"/>
      <w:sz w:val="28"/>
      <w:szCs w:val="20"/>
      <w:lang w:val="en-US" w:eastAsia="en-US"/>
    </w:rPr>
  </w:style>
  <w:style w:type="paragraph" w:customStyle="1" w:styleId="Char">
    <w:name w:val="Char"/>
    <w:basedOn w:val="Normal"/>
    <w:rsid w:val="00C64868"/>
    <w:pPr>
      <w:pageBreakBefore/>
      <w:spacing w:before="100" w:beforeAutospacing="1" w:after="100" w:afterAutospacing="1"/>
    </w:pPr>
    <w:rPr>
      <w:rFonts w:ascii="Tahoma" w:eastAsia="Times New Roman" w:hAnsi="Tahoma" w:cs="Tahoma"/>
      <w:sz w:val="20"/>
      <w:szCs w:val="20"/>
      <w:lang w:val="en-US" w:eastAsia="en-US"/>
    </w:rPr>
  </w:style>
  <w:style w:type="table" w:styleId="TableGrid">
    <w:name w:val="Table Grid"/>
    <w:basedOn w:val="TableNormal"/>
    <w:rsid w:val="00C64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13EFD"/>
    <w:pPr>
      <w:tabs>
        <w:tab w:val="center" w:pos="4680"/>
        <w:tab w:val="right" w:pos="9360"/>
      </w:tabs>
    </w:pPr>
  </w:style>
  <w:style w:type="character" w:customStyle="1" w:styleId="HeaderChar">
    <w:name w:val="Header Char"/>
    <w:link w:val="Header"/>
    <w:uiPriority w:val="99"/>
    <w:rsid w:val="00D13EFD"/>
    <w:rPr>
      <w:sz w:val="24"/>
      <w:szCs w:val="24"/>
      <w:lang w:val="vi-VN" w:eastAsia="ko-KR"/>
    </w:rPr>
  </w:style>
  <w:style w:type="paragraph" w:styleId="Footer">
    <w:name w:val="footer"/>
    <w:basedOn w:val="Normal"/>
    <w:link w:val="FooterChar"/>
    <w:rsid w:val="00D13EFD"/>
    <w:pPr>
      <w:tabs>
        <w:tab w:val="center" w:pos="4680"/>
        <w:tab w:val="right" w:pos="9360"/>
      </w:tabs>
    </w:pPr>
  </w:style>
  <w:style w:type="character" w:customStyle="1" w:styleId="FooterChar">
    <w:name w:val="Footer Char"/>
    <w:link w:val="Footer"/>
    <w:rsid w:val="00D13EFD"/>
    <w:rPr>
      <w:sz w:val="24"/>
      <w:szCs w:val="24"/>
      <w:lang w:val="vi-VN" w:eastAsia="ko-KR"/>
    </w:rPr>
  </w:style>
  <w:style w:type="paragraph" w:customStyle="1" w:styleId="CharCharCharCharCharCharCharCharCharChar">
    <w:name w:val="Char Char Char Char Char Char Char Char Char Char"/>
    <w:basedOn w:val="Normal"/>
    <w:rsid w:val="00570365"/>
    <w:pPr>
      <w:spacing w:after="160" w:line="240" w:lineRule="exact"/>
    </w:pPr>
    <w:rPr>
      <w:rFonts w:eastAsia="Times New Roman"/>
      <w:sz w:val="28"/>
      <w:szCs w:val="28"/>
      <w:lang w:val="nl-NL" w:eastAsia="en-US"/>
    </w:rPr>
  </w:style>
  <w:style w:type="paragraph" w:customStyle="1" w:styleId="CharCharCharCharCharCharChar">
    <w:name w:val="Char Char Char Char Char Char Char"/>
    <w:basedOn w:val="Normal"/>
    <w:autoRedefine/>
    <w:rsid w:val="00EB78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uiPriority w:val="20"/>
    <w:qFormat/>
    <w:rsid w:val="00913A28"/>
    <w:rPr>
      <w:i/>
      <w:iCs/>
    </w:rPr>
  </w:style>
  <w:style w:type="paragraph" w:styleId="NormalWeb">
    <w:name w:val="Normal (Web)"/>
    <w:basedOn w:val="Normal"/>
    <w:uiPriority w:val="99"/>
    <w:unhideWhenUsed/>
    <w:rsid w:val="00913A28"/>
    <w:pPr>
      <w:spacing w:before="100" w:beforeAutospacing="1" w:after="100" w:afterAutospacing="1"/>
    </w:pPr>
    <w:rPr>
      <w:rFonts w:eastAsia="Times New Roman"/>
      <w:lang w:val="en-US" w:eastAsia="en-US"/>
    </w:rPr>
  </w:style>
  <w:style w:type="paragraph" w:styleId="BalloonText">
    <w:name w:val="Balloon Text"/>
    <w:basedOn w:val="Normal"/>
    <w:link w:val="BalloonTextChar"/>
    <w:rsid w:val="004721E8"/>
    <w:rPr>
      <w:rFonts w:ascii="Segoe UI" w:hAnsi="Segoe UI" w:cs="Segoe UI"/>
      <w:sz w:val="18"/>
      <w:szCs w:val="18"/>
    </w:rPr>
  </w:style>
  <w:style w:type="character" w:customStyle="1" w:styleId="BalloonTextChar">
    <w:name w:val="Balloon Text Char"/>
    <w:link w:val="BalloonText"/>
    <w:rsid w:val="004721E8"/>
    <w:rPr>
      <w:rFonts w:ascii="Segoe UI" w:hAnsi="Segoe UI" w:cs="Segoe UI"/>
      <w:sz w:val="18"/>
      <w:szCs w:val="18"/>
      <w:lang w:val="vi-VN" w:eastAsia="ko-KR"/>
    </w:rPr>
  </w:style>
  <w:style w:type="paragraph" w:styleId="BodyText">
    <w:name w:val="Body Text"/>
    <w:basedOn w:val="Normal"/>
    <w:link w:val="BodyTextChar"/>
    <w:rsid w:val="001F33CC"/>
    <w:pPr>
      <w:spacing w:after="120"/>
    </w:pPr>
  </w:style>
  <w:style w:type="character" w:customStyle="1" w:styleId="BodyTextChar">
    <w:name w:val="Body Text Char"/>
    <w:link w:val="BodyText"/>
    <w:rsid w:val="001F33CC"/>
    <w:rPr>
      <w:sz w:val="24"/>
      <w:szCs w:val="24"/>
      <w:lang w:val="vi-VN" w:eastAsia="ko-KR"/>
    </w:rPr>
  </w:style>
  <w:style w:type="paragraph" w:styleId="BodyTextIndent">
    <w:name w:val="Body Text Indent"/>
    <w:basedOn w:val="Normal"/>
    <w:link w:val="BodyTextIndentChar"/>
    <w:rsid w:val="001F33CC"/>
    <w:pPr>
      <w:spacing w:after="120"/>
      <w:ind w:left="360"/>
    </w:pPr>
  </w:style>
  <w:style w:type="character" w:customStyle="1" w:styleId="BodyTextIndentChar">
    <w:name w:val="Body Text Indent Char"/>
    <w:link w:val="BodyTextIndent"/>
    <w:rsid w:val="001F33CC"/>
    <w:rPr>
      <w:sz w:val="24"/>
      <w:szCs w:val="24"/>
      <w:lang w:val="vi-VN" w:eastAsia="ko-KR"/>
    </w:rPr>
  </w:style>
  <w:style w:type="character" w:customStyle="1" w:styleId="Heading1Char">
    <w:name w:val="Heading 1 Char"/>
    <w:link w:val="Heading1"/>
    <w:rsid w:val="001F33CC"/>
    <w:rPr>
      <w:rFonts w:ascii=".VnTimeH" w:eastAsia="Times New Roman" w:hAnsi=".VnTimeH"/>
      <w:b/>
      <w:bCs/>
      <w:sz w:val="28"/>
      <w:szCs w:val="24"/>
    </w:rPr>
  </w:style>
  <w:style w:type="character" w:styleId="Hyperlink">
    <w:name w:val="Hyperlink"/>
    <w:uiPriority w:val="99"/>
    <w:unhideWhenUsed/>
    <w:rsid w:val="009F7CFE"/>
    <w:rPr>
      <w:color w:val="0000FF"/>
      <w:u w:val="single"/>
    </w:rPr>
  </w:style>
  <w:style w:type="character" w:customStyle="1" w:styleId="fontstyle01">
    <w:name w:val="fontstyle01"/>
    <w:basedOn w:val="DefaultParagraphFont"/>
    <w:rsid w:val="00721DA8"/>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721DA8"/>
    <w:rPr>
      <w:rFonts w:ascii="TimesNewRomanPSMT" w:hAnsi="TimesNewRomanPSMT" w:hint="default"/>
      <w:b w:val="0"/>
      <w:bCs w:val="0"/>
      <w:i w:val="0"/>
      <w:iCs w:val="0"/>
      <w:color w:val="000000"/>
      <w:sz w:val="28"/>
      <w:szCs w:val="28"/>
    </w:rPr>
  </w:style>
  <w:style w:type="character" w:styleId="FootnoteReference">
    <w:name w:val="footnote reference"/>
    <w:rsid w:val="00080DC4"/>
    <w:rPr>
      <w:vertAlign w:val="superscript"/>
    </w:rPr>
  </w:style>
  <w:style w:type="character" w:customStyle="1" w:styleId="Heading2Char">
    <w:name w:val="Heading 2 Char"/>
    <w:basedOn w:val="DefaultParagraphFont"/>
    <w:link w:val="Heading2"/>
    <w:semiHidden/>
    <w:rsid w:val="00787F09"/>
    <w:rPr>
      <w:rFonts w:asciiTheme="majorHAnsi" w:eastAsiaTheme="majorEastAsia" w:hAnsiTheme="majorHAnsi" w:cstheme="majorBidi"/>
      <w:b/>
      <w:bCs/>
      <w:color w:val="4F81BD" w:themeColor="accent1"/>
      <w:sz w:val="26"/>
      <w:szCs w:val="26"/>
      <w:lang w:val="vi-VN" w:eastAsia="ko-KR"/>
    </w:rPr>
  </w:style>
  <w:style w:type="paragraph" w:styleId="FootnoteText">
    <w:name w:val="footnote text"/>
    <w:basedOn w:val="Normal"/>
    <w:link w:val="FootnoteTextChar"/>
    <w:semiHidden/>
    <w:unhideWhenUsed/>
    <w:rsid w:val="00E55FD7"/>
    <w:rPr>
      <w:sz w:val="20"/>
      <w:szCs w:val="20"/>
    </w:rPr>
  </w:style>
  <w:style w:type="character" w:customStyle="1" w:styleId="FootnoteTextChar">
    <w:name w:val="Footnote Text Char"/>
    <w:basedOn w:val="DefaultParagraphFont"/>
    <w:link w:val="FootnoteText"/>
    <w:semiHidden/>
    <w:rsid w:val="00E55FD7"/>
    <w:rPr>
      <w:lang w:val="vi-V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17396">
      <w:bodyDiv w:val="1"/>
      <w:marLeft w:val="0"/>
      <w:marRight w:val="0"/>
      <w:marTop w:val="0"/>
      <w:marBottom w:val="0"/>
      <w:divBdr>
        <w:top w:val="none" w:sz="0" w:space="0" w:color="auto"/>
        <w:left w:val="none" w:sz="0" w:space="0" w:color="auto"/>
        <w:bottom w:val="none" w:sz="0" w:space="0" w:color="auto"/>
        <w:right w:val="none" w:sz="0" w:space="0" w:color="auto"/>
      </w:divBdr>
    </w:div>
    <w:div w:id="672489684">
      <w:bodyDiv w:val="1"/>
      <w:marLeft w:val="0"/>
      <w:marRight w:val="0"/>
      <w:marTop w:val="0"/>
      <w:marBottom w:val="0"/>
      <w:divBdr>
        <w:top w:val="none" w:sz="0" w:space="0" w:color="auto"/>
        <w:left w:val="none" w:sz="0" w:space="0" w:color="auto"/>
        <w:bottom w:val="none" w:sz="0" w:space="0" w:color="auto"/>
        <w:right w:val="none" w:sz="0" w:space="0" w:color="auto"/>
      </w:divBdr>
    </w:div>
    <w:div w:id="824397463">
      <w:bodyDiv w:val="1"/>
      <w:marLeft w:val="0"/>
      <w:marRight w:val="0"/>
      <w:marTop w:val="0"/>
      <w:marBottom w:val="0"/>
      <w:divBdr>
        <w:top w:val="none" w:sz="0" w:space="0" w:color="auto"/>
        <w:left w:val="none" w:sz="0" w:space="0" w:color="auto"/>
        <w:bottom w:val="none" w:sz="0" w:space="0" w:color="auto"/>
        <w:right w:val="none" w:sz="0" w:space="0" w:color="auto"/>
      </w:divBdr>
      <w:divsChild>
        <w:div w:id="50469880">
          <w:marLeft w:val="0"/>
          <w:marRight w:val="0"/>
          <w:marTop w:val="0"/>
          <w:marBottom w:val="0"/>
          <w:divBdr>
            <w:top w:val="none" w:sz="0" w:space="0" w:color="auto"/>
            <w:left w:val="none" w:sz="0" w:space="0" w:color="auto"/>
            <w:bottom w:val="none" w:sz="0" w:space="0" w:color="auto"/>
            <w:right w:val="none" w:sz="0" w:space="0" w:color="auto"/>
          </w:divBdr>
        </w:div>
        <w:div w:id="412045658">
          <w:marLeft w:val="0"/>
          <w:marRight w:val="0"/>
          <w:marTop w:val="0"/>
          <w:marBottom w:val="0"/>
          <w:divBdr>
            <w:top w:val="none" w:sz="0" w:space="0" w:color="auto"/>
            <w:left w:val="none" w:sz="0" w:space="0" w:color="auto"/>
            <w:bottom w:val="none" w:sz="0" w:space="0" w:color="auto"/>
            <w:right w:val="none" w:sz="0" w:space="0" w:color="auto"/>
          </w:divBdr>
        </w:div>
        <w:div w:id="139075868">
          <w:marLeft w:val="0"/>
          <w:marRight w:val="0"/>
          <w:marTop w:val="0"/>
          <w:marBottom w:val="0"/>
          <w:divBdr>
            <w:top w:val="none" w:sz="0" w:space="0" w:color="auto"/>
            <w:left w:val="none" w:sz="0" w:space="0" w:color="auto"/>
            <w:bottom w:val="none" w:sz="0" w:space="0" w:color="auto"/>
            <w:right w:val="none" w:sz="0" w:space="0" w:color="auto"/>
          </w:divBdr>
        </w:div>
        <w:div w:id="1365713680">
          <w:marLeft w:val="0"/>
          <w:marRight w:val="0"/>
          <w:marTop w:val="0"/>
          <w:marBottom w:val="0"/>
          <w:divBdr>
            <w:top w:val="none" w:sz="0" w:space="0" w:color="auto"/>
            <w:left w:val="none" w:sz="0" w:space="0" w:color="auto"/>
            <w:bottom w:val="none" w:sz="0" w:space="0" w:color="auto"/>
            <w:right w:val="none" w:sz="0" w:space="0" w:color="auto"/>
          </w:divBdr>
        </w:div>
        <w:div w:id="549268538">
          <w:marLeft w:val="0"/>
          <w:marRight w:val="0"/>
          <w:marTop w:val="0"/>
          <w:marBottom w:val="0"/>
          <w:divBdr>
            <w:top w:val="none" w:sz="0" w:space="0" w:color="auto"/>
            <w:left w:val="none" w:sz="0" w:space="0" w:color="auto"/>
            <w:bottom w:val="none" w:sz="0" w:space="0" w:color="auto"/>
            <w:right w:val="none" w:sz="0" w:space="0" w:color="auto"/>
          </w:divBdr>
        </w:div>
        <w:div w:id="1214583015">
          <w:marLeft w:val="0"/>
          <w:marRight w:val="0"/>
          <w:marTop w:val="0"/>
          <w:marBottom w:val="0"/>
          <w:divBdr>
            <w:top w:val="none" w:sz="0" w:space="0" w:color="auto"/>
            <w:left w:val="none" w:sz="0" w:space="0" w:color="auto"/>
            <w:bottom w:val="none" w:sz="0" w:space="0" w:color="auto"/>
            <w:right w:val="none" w:sz="0" w:space="0" w:color="auto"/>
          </w:divBdr>
        </w:div>
        <w:div w:id="1960917428">
          <w:marLeft w:val="0"/>
          <w:marRight w:val="0"/>
          <w:marTop w:val="0"/>
          <w:marBottom w:val="0"/>
          <w:divBdr>
            <w:top w:val="none" w:sz="0" w:space="0" w:color="auto"/>
            <w:left w:val="none" w:sz="0" w:space="0" w:color="auto"/>
            <w:bottom w:val="none" w:sz="0" w:space="0" w:color="auto"/>
            <w:right w:val="none" w:sz="0" w:space="0" w:color="auto"/>
          </w:divBdr>
        </w:div>
        <w:div w:id="1084883752">
          <w:marLeft w:val="0"/>
          <w:marRight w:val="0"/>
          <w:marTop w:val="0"/>
          <w:marBottom w:val="0"/>
          <w:divBdr>
            <w:top w:val="none" w:sz="0" w:space="0" w:color="auto"/>
            <w:left w:val="none" w:sz="0" w:space="0" w:color="auto"/>
            <w:bottom w:val="none" w:sz="0" w:space="0" w:color="auto"/>
            <w:right w:val="none" w:sz="0" w:space="0" w:color="auto"/>
          </w:divBdr>
        </w:div>
        <w:div w:id="711536509">
          <w:marLeft w:val="0"/>
          <w:marRight w:val="0"/>
          <w:marTop w:val="0"/>
          <w:marBottom w:val="0"/>
          <w:divBdr>
            <w:top w:val="none" w:sz="0" w:space="0" w:color="auto"/>
            <w:left w:val="none" w:sz="0" w:space="0" w:color="auto"/>
            <w:bottom w:val="none" w:sz="0" w:space="0" w:color="auto"/>
            <w:right w:val="none" w:sz="0" w:space="0" w:color="auto"/>
          </w:divBdr>
        </w:div>
        <w:div w:id="1404135196">
          <w:marLeft w:val="0"/>
          <w:marRight w:val="0"/>
          <w:marTop w:val="0"/>
          <w:marBottom w:val="0"/>
          <w:divBdr>
            <w:top w:val="none" w:sz="0" w:space="0" w:color="auto"/>
            <w:left w:val="none" w:sz="0" w:space="0" w:color="auto"/>
            <w:bottom w:val="none" w:sz="0" w:space="0" w:color="auto"/>
            <w:right w:val="none" w:sz="0" w:space="0" w:color="auto"/>
          </w:divBdr>
        </w:div>
        <w:div w:id="1152984949">
          <w:marLeft w:val="0"/>
          <w:marRight w:val="0"/>
          <w:marTop w:val="0"/>
          <w:marBottom w:val="0"/>
          <w:divBdr>
            <w:top w:val="none" w:sz="0" w:space="0" w:color="auto"/>
            <w:left w:val="none" w:sz="0" w:space="0" w:color="auto"/>
            <w:bottom w:val="none" w:sz="0" w:space="0" w:color="auto"/>
            <w:right w:val="none" w:sz="0" w:space="0" w:color="auto"/>
          </w:divBdr>
        </w:div>
        <w:div w:id="1253009164">
          <w:marLeft w:val="0"/>
          <w:marRight w:val="0"/>
          <w:marTop w:val="0"/>
          <w:marBottom w:val="0"/>
          <w:divBdr>
            <w:top w:val="none" w:sz="0" w:space="0" w:color="auto"/>
            <w:left w:val="none" w:sz="0" w:space="0" w:color="auto"/>
            <w:bottom w:val="none" w:sz="0" w:space="0" w:color="auto"/>
            <w:right w:val="none" w:sz="0" w:space="0" w:color="auto"/>
          </w:divBdr>
        </w:div>
        <w:div w:id="1717655978">
          <w:marLeft w:val="0"/>
          <w:marRight w:val="0"/>
          <w:marTop w:val="0"/>
          <w:marBottom w:val="0"/>
          <w:divBdr>
            <w:top w:val="none" w:sz="0" w:space="0" w:color="auto"/>
            <w:left w:val="none" w:sz="0" w:space="0" w:color="auto"/>
            <w:bottom w:val="none" w:sz="0" w:space="0" w:color="auto"/>
            <w:right w:val="none" w:sz="0" w:space="0" w:color="auto"/>
          </w:divBdr>
        </w:div>
        <w:div w:id="1728990545">
          <w:marLeft w:val="0"/>
          <w:marRight w:val="0"/>
          <w:marTop w:val="0"/>
          <w:marBottom w:val="0"/>
          <w:divBdr>
            <w:top w:val="none" w:sz="0" w:space="0" w:color="auto"/>
            <w:left w:val="none" w:sz="0" w:space="0" w:color="auto"/>
            <w:bottom w:val="none" w:sz="0" w:space="0" w:color="auto"/>
            <w:right w:val="none" w:sz="0" w:space="0" w:color="auto"/>
          </w:divBdr>
        </w:div>
        <w:div w:id="1244029173">
          <w:marLeft w:val="0"/>
          <w:marRight w:val="0"/>
          <w:marTop w:val="0"/>
          <w:marBottom w:val="0"/>
          <w:divBdr>
            <w:top w:val="none" w:sz="0" w:space="0" w:color="auto"/>
            <w:left w:val="none" w:sz="0" w:space="0" w:color="auto"/>
            <w:bottom w:val="none" w:sz="0" w:space="0" w:color="auto"/>
            <w:right w:val="none" w:sz="0" w:space="0" w:color="auto"/>
          </w:divBdr>
        </w:div>
      </w:divsChild>
    </w:div>
    <w:div w:id="888497482">
      <w:bodyDiv w:val="1"/>
      <w:marLeft w:val="0"/>
      <w:marRight w:val="0"/>
      <w:marTop w:val="0"/>
      <w:marBottom w:val="0"/>
      <w:divBdr>
        <w:top w:val="none" w:sz="0" w:space="0" w:color="auto"/>
        <w:left w:val="none" w:sz="0" w:space="0" w:color="auto"/>
        <w:bottom w:val="none" w:sz="0" w:space="0" w:color="auto"/>
        <w:right w:val="none" w:sz="0" w:space="0" w:color="auto"/>
      </w:divBdr>
    </w:div>
    <w:div w:id="999501602">
      <w:bodyDiv w:val="1"/>
      <w:marLeft w:val="0"/>
      <w:marRight w:val="0"/>
      <w:marTop w:val="0"/>
      <w:marBottom w:val="0"/>
      <w:divBdr>
        <w:top w:val="none" w:sz="0" w:space="0" w:color="auto"/>
        <w:left w:val="none" w:sz="0" w:space="0" w:color="auto"/>
        <w:bottom w:val="none" w:sz="0" w:space="0" w:color="auto"/>
        <w:right w:val="none" w:sz="0" w:space="0" w:color="auto"/>
      </w:divBdr>
    </w:div>
    <w:div w:id="1412237099">
      <w:bodyDiv w:val="1"/>
      <w:marLeft w:val="0"/>
      <w:marRight w:val="0"/>
      <w:marTop w:val="0"/>
      <w:marBottom w:val="0"/>
      <w:divBdr>
        <w:top w:val="none" w:sz="0" w:space="0" w:color="auto"/>
        <w:left w:val="none" w:sz="0" w:space="0" w:color="auto"/>
        <w:bottom w:val="none" w:sz="0" w:space="0" w:color="auto"/>
        <w:right w:val="none" w:sz="0" w:space="0" w:color="auto"/>
      </w:divBdr>
    </w:div>
    <w:div w:id="165120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E9759-3F83-4C92-9F15-B10645AC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4</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UBND TỈNH TUYÊN QUANG</vt:lpstr>
    </vt:vector>
  </TitlesOfParts>
  <Company>itvinasoft.com</Company>
  <LinksUpToDate>false</LinksUpToDate>
  <CharactersWithSpaces>8445</CharactersWithSpaces>
  <SharedDoc>false</SharedDoc>
  <HLinks>
    <vt:vector size="156" baseType="variant">
      <vt:variant>
        <vt:i4>2293853</vt:i4>
      </vt:variant>
      <vt:variant>
        <vt:i4>75</vt:i4>
      </vt:variant>
      <vt:variant>
        <vt:i4>0</vt:i4>
      </vt:variant>
      <vt:variant>
        <vt:i4>5</vt:i4>
      </vt:variant>
      <vt:variant>
        <vt:lpwstr>https://ubndtuyenquang.vnptioffice.vn/VanBan/XemDi_Chitiet.aspx?m=72837&amp;a=1</vt:lpwstr>
      </vt:variant>
      <vt:variant>
        <vt:lpwstr/>
      </vt:variant>
      <vt:variant>
        <vt:i4>6881337</vt:i4>
      </vt:variant>
      <vt:variant>
        <vt:i4>72</vt:i4>
      </vt:variant>
      <vt:variant>
        <vt:i4>0</vt:i4>
      </vt:variant>
      <vt:variant>
        <vt:i4>5</vt:i4>
      </vt:variant>
      <vt:variant>
        <vt:lpwstr>https://thuvienphapluat.vn/van-ban/tai-nguyen-moi-truong/nghi-dinh-69-2008-nd-cp-chinh-sach-khuyen-khich-xa-hoi-hoa-doi-voi-hoat-dong-trong-linh-vuc-giao-duc-day-nghe-y-te-van-hoa-the-thao-moi-truong-66553.aspx</vt:lpwstr>
      </vt:variant>
      <vt:variant>
        <vt:lpwstr/>
      </vt:variant>
      <vt:variant>
        <vt:i4>7143535</vt:i4>
      </vt:variant>
      <vt:variant>
        <vt:i4>69</vt:i4>
      </vt:variant>
      <vt:variant>
        <vt:i4>0</vt:i4>
      </vt:variant>
      <vt:variant>
        <vt:i4>5</vt:i4>
      </vt:variant>
      <vt:variant>
        <vt:lpwstr>https://thuvienphapluat.vn/van-ban/tai-chinh-nha-nuoc/nghi-dinh-59-2014-nd-cp-sua-doi-69-2008-nd-cp-khuyen-khich-giao-duc-day-nghe-y-te-van-hoa-the-thao-moi-truong-235605.aspx</vt:lpwstr>
      </vt:variant>
      <vt:variant>
        <vt:lpwstr/>
      </vt:variant>
      <vt:variant>
        <vt:i4>6881337</vt:i4>
      </vt:variant>
      <vt:variant>
        <vt:i4>66</vt:i4>
      </vt:variant>
      <vt:variant>
        <vt:i4>0</vt:i4>
      </vt:variant>
      <vt:variant>
        <vt:i4>5</vt:i4>
      </vt:variant>
      <vt:variant>
        <vt:lpwstr>https://thuvienphapluat.vn/van-ban/tai-nguyen-moi-truong/nghi-dinh-69-2008-nd-cp-chinh-sach-khuyen-khich-xa-hoi-hoa-doi-voi-hoat-dong-trong-linh-vuc-giao-duc-day-nghe-y-te-van-hoa-the-thao-moi-truong-66553.aspx</vt:lpwstr>
      </vt:variant>
      <vt:variant>
        <vt:lpwstr/>
      </vt:variant>
      <vt:variant>
        <vt:i4>2949242</vt:i4>
      </vt:variant>
      <vt:variant>
        <vt:i4>63</vt:i4>
      </vt:variant>
      <vt:variant>
        <vt:i4>0</vt:i4>
      </vt:variant>
      <vt:variant>
        <vt:i4>5</vt:i4>
      </vt:variant>
      <vt:variant>
        <vt:lpwstr>https://thuvienphapluat.vn/van-ban/giao-duc/thong-tu-13-2015-tt-bgddt-quy-che-to-chuc-hoat-dong-truong-mam-non-tu-thuc-280845.aspx</vt:lpwstr>
      </vt:variant>
      <vt:variant>
        <vt:lpwstr/>
      </vt:variant>
      <vt:variant>
        <vt:i4>7995424</vt:i4>
      </vt:variant>
      <vt:variant>
        <vt:i4>60</vt:i4>
      </vt:variant>
      <vt:variant>
        <vt:i4>0</vt:i4>
      </vt:variant>
      <vt:variant>
        <vt:i4>5</vt:i4>
      </vt:variant>
      <vt:variant>
        <vt:lpwstr>https://thuvienphapluat.vn/van-ban/giao-duc/thong-tu-13-2018-tt-bgddt-sua-doi-thong-tu-13-2015-tt-bgddt-truong-mam-non-tu-thuc-385157.aspx</vt:lpwstr>
      </vt:variant>
      <vt:variant>
        <vt:lpwstr/>
      </vt:variant>
      <vt:variant>
        <vt:i4>2949242</vt:i4>
      </vt:variant>
      <vt:variant>
        <vt:i4>57</vt:i4>
      </vt:variant>
      <vt:variant>
        <vt:i4>0</vt:i4>
      </vt:variant>
      <vt:variant>
        <vt:i4>5</vt:i4>
      </vt:variant>
      <vt:variant>
        <vt:lpwstr>https://thuvienphapluat.vn/van-ban/giao-duc/thong-tu-13-2015-tt-bgddt-quy-che-to-chuc-hoat-dong-truong-mam-non-tu-thuc-280845.aspx</vt:lpwstr>
      </vt:variant>
      <vt:variant>
        <vt:lpwstr/>
      </vt:variant>
      <vt:variant>
        <vt:i4>6881337</vt:i4>
      </vt:variant>
      <vt:variant>
        <vt:i4>54</vt:i4>
      </vt:variant>
      <vt:variant>
        <vt:i4>0</vt:i4>
      </vt:variant>
      <vt:variant>
        <vt:i4>5</vt:i4>
      </vt:variant>
      <vt:variant>
        <vt:lpwstr>https://thuvienphapluat.vn/van-ban/tai-nguyen-moi-truong/nghi-dinh-69-2008-nd-cp-chinh-sach-khuyen-khich-xa-hoi-hoa-doi-voi-hoat-dong-trong-linh-vuc-giao-duc-day-nghe-y-te-van-hoa-the-thao-moi-truong-66553.aspx</vt:lpwstr>
      </vt:variant>
      <vt:variant>
        <vt:lpwstr/>
      </vt:variant>
      <vt:variant>
        <vt:i4>1638464</vt:i4>
      </vt:variant>
      <vt:variant>
        <vt:i4>51</vt:i4>
      </vt:variant>
      <vt:variant>
        <vt:i4>0</vt:i4>
      </vt:variant>
      <vt:variant>
        <vt:i4>5</vt:i4>
      </vt:variant>
      <vt:variant>
        <vt:lpwstr>https://thuvienphapluat.vn/van-ban/tai-chinh-nha-nuoc/thong-tu-135-2008-tt-btc-khuyen-khich-xa-hoi-hoa-hoat-dong-giao-duc-day-nghe-y-te-van-hoa-the-thao-moi-truong-huong-dan-nghi-dinh-69-2008-nd-cp-84990.aspx</vt:lpwstr>
      </vt:variant>
      <vt:variant>
        <vt:lpwstr/>
      </vt:variant>
      <vt:variant>
        <vt:i4>7209012</vt:i4>
      </vt:variant>
      <vt:variant>
        <vt:i4>48</vt:i4>
      </vt:variant>
      <vt:variant>
        <vt:i4>0</vt:i4>
      </vt:variant>
      <vt:variant>
        <vt:i4>5</vt:i4>
      </vt:variant>
      <vt:variant>
        <vt:lpwstr>https://thuvienphapluat.vn/van-ban/tai-chinh-nha-nuoc/thong-tu-156-2014-tt-btc-sua-doi-135-2008-tt-btc-khuyen-khich-xa-hoi-hoa-giao-duc-day-nghe-y-te-the-thao-256063.aspx</vt:lpwstr>
      </vt:variant>
      <vt:variant>
        <vt:lpwstr/>
      </vt:variant>
      <vt:variant>
        <vt:i4>6881337</vt:i4>
      </vt:variant>
      <vt:variant>
        <vt:i4>45</vt:i4>
      </vt:variant>
      <vt:variant>
        <vt:i4>0</vt:i4>
      </vt:variant>
      <vt:variant>
        <vt:i4>5</vt:i4>
      </vt:variant>
      <vt:variant>
        <vt:lpwstr>https://thuvienphapluat.vn/van-ban/tai-nguyen-moi-truong/nghi-dinh-69-2008-nd-cp-chinh-sach-khuyen-khich-xa-hoi-hoa-doi-voi-hoat-dong-trong-linh-vuc-giao-duc-day-nghe-y-te-van-hoa-the-thao-moi-truong-66553.aspx</vt:lpwstr>
      </vt:variant>
      <vt:variant>
        <vt:lpwstr/>
      </vt:variant>
      <vt:variant>
        <vt:i4>1638464</vt:i4>
      </vt:variant>
      <vt:variant>
        <vt:i4>42</vt:i4>
      </vt:variant>
      <vt:variant>
        <vt:i4>0</vt:i4>
      </vt:variant>
      <vt:variant>
        <vt:i4>5</vt:i4>
      </vt:variant>
      <vt:variant>
        <vt:lpwstr>https://thuvienphapluat.vn/van-ban/tai-chinh-nha-nuoc/thong-tu-135-2008-tt-btc-khuyen-khich-xa-hoi-hoa-hoat-dong-giao-duc-day-nghe-y-te-van-hoa-the-thao-moi-truong-huong-dan-nghi-dinh-69-2008-nd-cp-84990.aspx</vt:lpwstr>
      </vt:variant>
      <vt:variant>
        <vt:lpwstr/>
      </vt:variant>
      <vt:variant>
        <vt:i4>8126582</vt:i4>
      </vt:variant>
      <vt:variant>
        <vt:i4>39</vt:i4>
      </vt:variant>
      <vt:variant>
        <vt:i4>0</vt:i4>
      </vt:variant>
      <vt:variant>
        <vt:i4>5</vt:i4>
      </vt:variant>
      <vt:variant>
        <vt:lpwstr>https://thuvienphapluat.vn/van-ban/giao-duc/thong-tu-05-2011-tt-bgd%C3%B0t-sua-doi-quyet-dinh-14-2008-qd-bgddt-118460.aspx</vt:lpwstr>
      </vt:variant>
      <vt:variant>
        <vt:lpwstr/>
      </vt:variant>
      <vt:variant>
        <vt:i4>4390913</vt:i4>
      </vt:variant>
      <vt:variant>
        <vt:i4>36</vt:i4>
      </vt:variant>
      <vt:variant>
        <vt:i4>0</vt:i4>
      </vt:variant>
      <vt:variant>
        <vt:i4>5</vt:i4>
      </vt:variant>
      <vt:variant>
        <vt:lpwstr>https://thuvienphapluat.vn/van-ban/giao-duc/thong-tu-44-2010-tt-bgddt-sua-doi-dieu-le-truong-mam-non-119502.aspx</vt:lpwstr>
      </vt:variant>
      <vt:variant>
        <vt:lpwstr/>
      </vt:variant>
      <vt:variant>
        <vt:i4>524298</vt:i4>
      </vt:variant>
      <vt:variant>
        <vt:i4>33</vt:i4>
      </vt:variant>
      <vt:variant>
        <vt:i4>0</vt:i4>
      </vt:variant>
      <vt:variant>
        <vt:i4>5</vt:i4>
      </vt:variant>
      <vt:variant>
        <vt:lpwstr>https://thuvienphapluat.vn/van-ban/giao-duc/quyet-dinh-14-2008-qd-bgddt-dieu-le-truong-mam-non-64859.aspx</vt:lpwstr>
      </vt:variant>
      <vt:variant>
        <vt:lpwstr/>
      </vt:variant>
      <vt:variant>
        <vt:i4>4849676</vt:i4>
      </vt:variant>
      <vt:variant>
        <vt:i4>30</vt:i4>
      </vt:variant>
      <vt:variant>
        <vt:i4>0</vt:i4>
      </vt:variant>
      <vt:variant>
        <vt:i4>5</vt:i4>
      </vt:variant>
      <vt:variant>
        <vt:lpwstr>https://thuvienphapluat.vn/van-ban/giao-duc/thong-tu-09-2015-tt-bgddt-sua-doi-dieu-le-truong-mam-non-276243.aspx</vt:lpwstr>
      </vt:variant>
      <vt:variant>
        <vt:lpwstr/>
      </vt:variant>
      <vt:variant>
        <vt:i4>4390913</vt:i4>
      </vt:variant>
      <vt:variant>
        <vt:i4>27</vt:i4>
      </vt:variant>
      <vt:variant>
        <vt:i4>0</vt:i4>
      </vt:variant>
      <vt:variant>
        <vt:i4>5</vt:i4>
      </vt:variant>
      <vt:variant>
        <vt:lpwstr>https://thuvienphapluat.vn/van-ban/giao-duc/thong-tu-44-2010-tt-bgddt-sua-doi-dieu-le-truong-mam-non-119502.aspx</vt:lpwstr>
      </vt:variant>
      <vt:variant>
        <vt:lpwstr/>
      </vt:variant>
      <vt:variant>
        <vt:i4>524298</vt:i4>
      </vt:variant>
      <vt:variant>
        <vt:i4>24</vt:i4>
      </vt:variant>
      <vt:variant>
        <vt:i4>0</vt:i4>
      </vt:variant>
      <vt:variant>
        <vt:i4>5</vt:i4>
      </vt:variant>
      <vt:variant>
        <vt:lpwstr>https://thuvienphapluat.vn/van-ban/giao-duc/quyet-dinh-14-2008-qd-bgddt-dieu-le-truong-mam-non-64859.aspx</vt:lpwstr>
      </vt:variant>
      <vt:variant>
        <vt:lpwstr/>
      </vt:variant>
      <vt:variant>
        <vt:i4>8126582</vt:i4>
      </vt:variant>
      <vt:variant>
        <vt:i4>21</vt:i4>
      </vt:variant>
      <vt:variant>
        <vt:i4>0</vt:i4>
      </vt:variant>
      <vt:variant>
        <vt:i4>5</vt:i4>
      </vt:variant>
      <vt:variant>
        <vt:lpwstr>https://thuvienphapluat.vn/van-ban/giao-duc/thong-tu-05-2011-tt-bgd%C3%B0t-sua-doi-quyet-dinh-14-2008-qd-bgddt-118460.aspx</vt:lpwstr>
      </vt:variant>
      <vt:variant>
        <vt:lpwstr/>
      </vt:variant>
      <vt:variant>
        <vt:i4>524298</vt:i4>
      </vt:variant>
      <vt:variant>
        <vt:i4>18</vt:i4>
      </vt:variant>
      <vt:variant>
        <vt:i4>0</vt:i4>
      </vt:variant>
      <vt:variant>
        <vt:i4>5</vt:i4>
      </vt:variant>
      <vt:variant>
        <vt:lpwstr>https://thuvienphapluat.vn/van-ban/giao-duc/quyet-dinh-14-2008-qd-bgddt-dieu-le-truong-mam-non-64859.aspx</vt:lpwstr>
      </vt:variant>
      <vt:variant>
        <vt:lpwstr/>
      </vt:variant>
      <vt:variant>
        <vt:i4>4390913</vt:i4>
      </vt:variant>
      <vt:variant>
        <vt:i4>15</vt:i4>
      </vt:variant>
      <vt:variant>
        <vt:i4>0</vt:i4>
      </vt:variant>
      <vt:variant>
        <vt:i4>5</vt:i4>
      </vt:variant>
      <vt:variant>
        <vt:lpwstr>https://thuvienphapluat.vn/van-ban/giao-duc/thong-tu-44-2010-tt-bgddt-sua-doi-dieu-le-truong-mam-non-119502.aspx</vt:lpwstr>
      </vt:variant>
      <vt:variant>
        <vt:lpwstr/>
      </vt:variant>
      <vt:variant>
        <vt:i4>524298</vt:i4>
      </vt:variant>
      <vt:variant>
        <vt:i4>12</vt:i4>
      </vt:variant>
      <vt:variant>
        <vt:i4>0</vt:i4>
      </vt:variant>
      <vt:variant>
        <vt:i4>5</vt:i4>
      </vt:variant>
      <vt:variant>
        <vt:lpwstr>https://thuvienphapluat.vn/van-ban/giao-duc/quyet-dinh-14-2008-qd-bgddt-dieu-le-truong-mam-non-64859.aspx</vt:lpwstr>
      </vt:variant>
      <vt:variant>
        <vt:lpwstr/>
      </vt:variant>
      <vt:variant>
        <vt:i4>4128867</vt:i4>
      </vt:variant>
      <vt:variant>
        <vt:i4>9</vt:i4>
      </vt:variant>
      <vt:variant>
        <vt:i4>0</vt:i4>
      </vt:variant>
      <vt:variant>
        <vt:i4>5</vt:i4>
      </vt:variant>
      <vt:variant>
        <vt:lpwstr>https://thuvienphapluat.vn/van-ban/giao-duc/nghi-dinh-115-2010-nd-cp-trach-nhiem-quan-ly-nha-nuoc-giao-duc-116399.aspx</vt:lpwstr>
      </vt:variant>
      <vt:variant>
        <vt:lpwstr/>
      </vt:variant>
      <vt:variant>
        <vt:i4>6881337</vt:i4>
      </vt:variant>
      <vt:variant>
        <vt:i4>6</vt:i4>
      </vt:variant>
      <vt:variant>
        <vt:i4>0</vt:i4>
      </vt:variant>
      <vt:variant>
        <vt:i4>5</vt:i4>
      </vt:variant>
      <vt:variant>
        <vt:lpwstr>https://thuvienphapluat.vn/van-ban/tai-nguyen-moi-truong/nghi-dinh-69-2008-nd-cp-chinh-sach-khuyen-khich-xa-hoi-hoa-doi-voi-hoat-dong-trong-linh-vuc-giao-duc-day-nghe-y-te-van-hoa-the-thao-moi-truong-66553.aspx</vt:lpwstr>
      </vt:variant>
      <vt:variant>
        <vt:lpwstr/>
      </vt:variant>
      <vt:variant>
        <vt:i4>7143535</vt:i4>
      </vt:variant>
      <vt:variant>
        <vt:i4>3</vt:i4>
      </vt:variant>
      <vt:variant>
        <vt:i4>0</vt:i4>
      </vt:variant>
      <vt:variant>
        <vt:i4>5</vt:i4>
      </vt:variant>
      <vt:variant>
        <vt:lpwstr>https://thuvienphapluat.vn/van-ban/tai-chinh-nha-nuoc/nghi-dinh-59-2014-nd-cp-sua-doi-69-2008-nd-cp-khuyen-khich-giao-duc-day-nghe-y-te-van-hoa-the-thao-moi-truong-235605.aspx</vt:lpwstr>
      </vt:variant>
      <vt:variant>
        <vt:lpwstr/>
      </vt:variant>
      <vt:variant>
        <vt:i4>6881337</vt:i4>
      </vt:variant>
      <vt:variant>
        <vt:i4>0</vt:i4>
      </vt:variant>
      <vt:variant>
        <vt:i4>0</vt:i4>
      </vt:variant>
      <vt:variant>
        <vt:i4>5</vt:i4>
      </vt:variant>
      <vt:variant>
        <vt:lpwstr>https://thuvienphapluat.vn/van-ban/tai-nguyen-moi-truong/nghi-dinh-69-2008-nd-cp-chinh-sach-khuyen-khich-xa-hoi-hoa-doi-voi-hoat-dong-trong-linh-vuc-giao-duc-day-nghe-y-te-van-hoa-the-thao-moi-truong-66553.aspx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TUYÊN QUANG</dc:title>
  <dc:creator>Administrator</dc:creator>
  <cp:lastModifiedBy>AutoBVT</cp:lastModifiedBy>
  <cp:revision>100</cp:revision>
  <cp:lastPrinted>2022-11-21T01:11:00Z</cp:lastPrinted>
  <dcterms:created xsi:type="dcterms:W3CDTF">2020-03-20T07:53:00Z</dcterms:created>
  <dcterms:modified xsi:type="dcterms:W3CDTF">2023-11-01T08:59:00Z</dcterms:modified>
</cp:coreProperties>
</file>